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500888" w14:paraId="2BC28B16"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A3203A4" w14:textId="77777777" w:rsidR="00500888" w:rsidRDefault="00500888" w:rsidP="00862380">
            <w:pPr>
              <w:jc w:val="center"/>
              <w:rPr>
                <w:rFonts w:ascii="Calibri" w:hAnsi="Calibri" w:cs="Calibri"/>
                <w:b/>
                <w:bCs/>
                <w:color w:val="FFFFFF"/>
              </w:rPr>
            </w:pPr>
            <w:r>
              <w:rPr>
                <w:rFonts w:ascii="Calibri" w:hAnsi="Calibri" w:cs="Calibri"/>
                <w:b/>
                <w:bCs/>
                <w:color w:val="FFFFFF"/>
              </w:rPr>
              <w:t xml:space="preserve">Charakteristika predkladaného výstupu tvorivej činnosti / </w:t>
            </w:r>
            <w:r>
              <w:rPr>
                <w:rFonts w:ascii="Calibri" w:hAnsi="Calibri" w:cs="Calibri"/>
                <w:b/>
                <w:bCs/>
                <w:color w:val="FFFFFF"/>
              </w:rPr>
              <w:br/>
              <w:t>Characteristics of the submitted research/ artistic/other output</w:t>
            </w:r>
          </w:p>
        </w:tc>
      </w:tr>
      <w:tr w:rsidR="00500888" w14:paraId="76264BBC" w14:textId="77777777" w:rsidTr="00862380">
        <w:trPr>
          <w:trHeight w:val="450"/>
        </w:trPr>
        <w:tc>
          <w:tcPr>
            <w:tcW w:w="10623" w:type="dxa"/>
            <w:gridSpan w:val="3"/>
            <w:vMerge/>
            <w:tcBorders>
              <w:top w:val="nil"/>
              <w:left w:val="nil"/>
              <w:bottom w:val="nil"/>
              <w:right w:val="nil"/>
            </w:tcBorders>
            <w:vAlign w:val="center"/>
          </w:tcPr>
          <w:p w14:paraId="615EA308" w14:textId="77777777" w:rsidR="00500888" w:rsidRDefault="00500888" w:rsidP="00862380">
            <w:pPr>
              <w:rPr>
                <w:rFonts w:ascii="Calibri" w:hAnsi="Calibri" w:cs="Calibri"/>
                <w:b/>
                <w:bCs/>
                <w:color w:val="FFFFFF"/>
              </w:rPr>
            </w:pPr>
          </w:p>
        </w:tc>
        <w:tc>
          <w:tcPr>
            <w:tcW w:w="160" w:type="dxa"/>
            <w:tcBorders>
              <w:top w:val="nil"/>
              <w:left w:val="nil"/>
              <w:bottom w:val="nil"/>
              <w:right w:val="nil"/>
            </w:tcBorders>
            <w:shd w:val="clear" w:color="auto" w:fill="auto"/>
            <w:noWrap/>
            <w:vAlign w:val="bottom"/>
          </w:tcPr>
          <w:p w14:paraId="06A15429" w14:textId="77777777" w:rsidR="00500888" w:rsidRDefault="00500888" w:rsidP="00862380">
            <w:pPr>
              <w:jc w:val="center"/>
              <w:rPr>
                <w:rFonts w:ascii="Calibri" w:hAnsi="Calibri" w:cs="Calibri"/>
                <w:b/>
                <w:bCs/>
                <w:color w:val="FFFFFF"/>
              </w:rPr>
            </w:pPr>
          </w:p>
        </w:tc>
      </w:tr>
      <w:tr w:rsidR="00500888" w14:paraId="099937BA" w14:textId="77777777" w:rsidTr="00862380">
        <w:trPr>
          <w:trHeight w:val="60"/>
        </w:trPr>
        <w:tc>
          <w:tcPr>
            <w:tcW w:w="567" w:type="dxa"/>
            <w:tcBorders>
              <w:top w:val="nil"/>
              <w:left w:val="nil"/>
              <w:bottom w:val="nil"/>
              <w:right w:val="nil"/>
            </w:tcBorders>
            <w:shd w:val="clear" w:color="auto" w:fill="auto"/>
            <w:vAlign w:val="center"/>
          </w:tcPr>
          <w:p w14:paraId="363456E5"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10F662BD"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5736B471" w14:textId="77777777" w:rsidR="00500888" w:rsidRDefault="00500888" w:rsidP="00862380">
            <w:pPr>
              <w:rPr>
                <w:sz w:val="20"/>
                <w:szCs w:val="20"/>
              </w:rPr>
            </w:pPr>
          </w:p>
        </w:tc>
        <w:tc>
          <w:tcPr>
            <w:tcW w:w="160" w:type="dxa"/>
            <w:vAlign w:val="center"/>
          </w:tcPr>
          <w:p w14:paraId="68B52D56" w14:textId="77777777" w:rsidR="00500888" w:rsidRDefault="00500888" w:rsidP="00862380">
            <w:pPr>
              <w:rPr>
                <w:sz w:val="20"/>
                <w:szCs w:val="20"/>
              </w:rPr>
            </w:pPr>
          </w:p>
        </w:tc>
      </w:tr>
      <w:tr w:rsidR="00500888" w14:paraId="1792BD0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5FB9B3B" w14:textId="77777777" w:rsidR="00500888" w:rsidRDefault="00500888" w:rsidP="00862380">
            <w:pPr>
              <w:rPr>
                <w:rFonts w:ascii="Calibri" w:hAnsi="Calibri" w:cs="Calibri"/>
                <w:i/>
                <w:iCs/>
                <w:color w:val="2F5597"/>
                <w:sz w:val="16"/>
                <w:szCs w:val="16"/>
              </w:rPr>
            </w:pPr>
            <w:r>
              <w:rPr>
                <w:rFonts w:ascii="Calibri" w:hAnsi="Calibri" w:cs="Calibri"/>
                <w:i/>
                <w:iCs/>
                <w:color w:val="2F5597"/>
                <w:sz w:val="16"/>
                <w:szCs w:val="16"/>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307F1D45" w14:textId="77777777" w:rsidR="00500888" w:rsidRDefault="00500888" w:rsidP="00862380">
            <w:pPr>
              <w:rPr>
                <w:sz w:val="20"/>
                <w:szCs w:val="20"/>
              </w:rPr>
            </w:pPr>
          </w:p>
        </w:tc>
      </w:tr>
      <w:tr w:rsidR="00500888" w14:paraId="120545BA" w14:textId="77777777" w:rsidTr="00862380">
        <w:trPr>
          <w:trHeight w:val="375"/>
        </w:trPr>
        <w:tc>
          <w:tcPr>
            <w:tcW w:w="10623" w:type="dxa"/>
            <w:gridSpan w:val="3"/>
            <w:vMerge/>
            <w:tcBorders>
              <w:top w:val="nil"/>
              <w:left w:val="nil"/>
              <w:bottom w:val="nil"/>
              <w:right w:val="nil"/>
            </w:tcBorders>
            <w:vAlign w:val="center"/>
          </w:tcPr>
          <w:p w14:paraId="736B8585" w14:textId="77777777" w:rsidR="00500888" w:rsidRDefault="00500888" w:rsidP="00862380">
            <w:pPr>
              <w:rPr>
                <w:rFonts w:ascii="Calibri" w:hAnsi="Calibri" w:cs="Calibri"/>
                <w:i/>
                <w:iCs/>
                <w:color w:val="2F5597"/>
                <w:sz w:val="16"/>
                <w:szCs w:val="16"/>
              </w:rPr>
            </w:pPr>
          </w:p>
        </w:tc>
        <w:tc>
          <w:tcPr>
            <w:tcW w:w="160" w:type="dxa"/>
            <w:tcBorders>
              <w:top w:val="nil"/>
              <w:left w:val="nil"/>
              <w:bottom w:val="nil"/>
              <w:right w:val="nil"/>
            </w:tcBorders>
            <w:shd w:val="clear" w:color="auto" w:fill="auto"/>
            <w:noWrap/>
            <w:vAlign w:val="bottom"/>
          </w:tcPr>
          <w:p w14:paraId="7EEE2B6F" w14:textId="77777777" w:rsidR="00500888" w:rsidRDefault="00500888" w:rsidP="00862380">
            <w:pPr>
              <w:rPr>
                <w:rFonts w:ascii="Calibri" w:hAnsi="Calibri" w:cs="Calibri"/>
                <w:i/>
                <w:iCs/>
                <w:color w:val="2F5597"/>
                <w:sz w:val="16"/>
                <w:szCs w:val="16"/>
              </w:rPr>
            </w:pPr>
          </w:p>
        </w:tc>
      </w:tr>
      <w:tr w:rsidR="00500888" w14:paraId="72A710E5" w14:textId="77777777" w:rsidTr="00862380">
        <w:trPr>
          <w:trHeight w:val="90"/>
        </w:trPr>
        <w:tc>
          <w:tcPr>
            <w:tcW w:w="567" w:type="dxa"/>
            <w:tcBorders>
              <w:top w:val="nil"/>
              <w:left w:val="nil"/>
              <w:bottom w:val="nil"/>
              <w:right w:val="nil"/>
            </w:tcBorders>
            <w:shd w:val="clear" w:color="auto" w:fill="auto"/>
            <w:vAlign w:val="center"/>
          </w:tcPr>
          <w:p w14:paraId="6F50A28C"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0378B49F"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8B5F0A2" w14:textId="77777777" w:rsidR="00500888" w:rsidRDefault="00500888" w:rsidP="00862380">
            <w:pPr>
              <w:rPr>
                <w:sz w:val="20"/>
                <w:szCs w:val="20"/>
              </w:rPr>
            </w:pPr>
          </w:p>
        </w:tc>
        <w:tc>
          <w:tcPr>
            <w:tcW w:w="160" w:type="dxa"/>
            <w:vAlign w:val="center"/>
          </w:tcPr>
          <w:p w14:paraId="06DD4B86" w14:textId="77777777" w:rsidR="00500888" w:rsidRDefault="00500888" w:rsidP="00862380">
            <w:pPr>
              <w:rPr>
                <w:sz w:val="20"/>
                <w:szCs w:val="20"/>
              </w:rPr>
            </w:pPr>
          </w:p>
        </w:tc>
      </w:tr>
      <w:tr w:rsidR="00500888" w14:paraId="745CEEDF" w14:textId="77777777" w:rsidTr="00862380">
        <w:trPr>
          <w:trHeight w:val="345"/>
        </w:trPr>
        <w:tc>
          <w:tcPr>
            <w:tcW w:w="567" w:type="dxa"/>
            <w:tcBorders>
              <w:top w:val="nil"/>
              <w:left w:val="nil"/>
              <w:bottom w:val="nil"/>
              <w:right w:val="nil"/>
            </w:tcBorders>
            <w:shd w:val="clear" w:color="auto" w:fill="auto"/>
            <w:vAlign w:val="center"/>
          </w:tcPr>
          <w:p w14:paraId="0E400A65" w14:textId="77777777" w:rsidR="00500888" w:rsidRDefault="00500888" w:rsidP="00862380">
            <w:pPr>
              <w:rPr>
                <w:sz w:val="20"/>
                <w:szCs w:val="20"/>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9DB7911" w14:textId="77777777" w:rsidR="00500888" w:rsidRDefault="00A02B52" w:rsidP="00862380">
            <w:pPr>
              <w:rPr>
                <w:rFonts w:ascii="Calibri" w:hAnsi="Calibri" w:cs="Calibri"/>
                <w:sz w:val="16"/>
                <w:szCs w:val="16"/>
              </w:rPr>
            </w:pPr>
            <w:hyperlink r:id="rId4" w:anchor="'poznamky_explanatory notes'!A1" w:history="1">
              <w:r w:rsidR="00500888">
                <w:rPr>
                  <w:rFonts w:ascii="Calibri" w:hAnsi="Calibri" w:cs="Calibri"/>
                  <w:sz w:val="16"/>
                  <w:szCs w:val="16"/>
                </w:rPr>
                <w:t xml:space="preserve">ID konania/ID of the procedure: </w:t>
              </w:r>
              <w:r w:rsidR="00500888">
                <w:rPr>
                  <w:rFonts w:ascii="Calibri" w:hAnsi="Calibri" w:cs="Calibri"/>
                  <w:sz w:val="16"/>
                  <w:szCs w:val="16"/>
                  <w:vertAlign w:val="superscript"/>
                </w:rPr>
                <w:t>1</w:t>
              </w:r>
            </w:hyperlink>
          </w:p>
        </w:tc>
        <w:tc>
          <w:tcPr>
            <w:tcW w:w="5245" w:type="dxa"/>
            <w:tcBorders>
              <w:top w:val="single" w:sz="8" w:space="0" w:color="2F5597"/>
              <w:left w:val="nil"/>
              <w:bottom w:val="nil"/>
              <w:right w:val="single" w:sz="8" w:space="0" w:color="2F5597"/>
            </w:tcBorders>
            <w:shd w:val="clear" w:color="auto" w:fill="auto"/>
          </w:tcPr>
          <w:p w14:paraId="03C059BF"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53F9C54" w14:textId="77777777" w:rsidR="00500888" w:rsidRDefault="00500888" w:rsidP="00862380">
            <w:pPr>
              <w:rPr>
                <w:sz w:val="20"/>
                <w:szCs w:val="20"/>
              </w:rPr>
            </w:pPr>
          </w:p>
        </w:tc>
      </w:tr>
      <w:tr w:rsidR="00500888" w14:paraId="320FB53F" w14:textId="77777777" w:rsidTr="00862380">
        <w:trPr>
          <w:trHeight w:val="345"/>
        </w:trPr>
        <w:tc>
          <w:tcPr>
            <w:tcW w:w="567" w:type="dxa"/>
            <w:tcBorders>
              <w:top w:val="nil"/>
              <w:left w:val="nil"/>
              <w:bottom w:val="nil"/>
              <w:right w:val="nil"/>
            </w:tcBorders>
            <w:shd w:val="clear" w:color="auto" w:fill="auto"/>
            <w:vAlign w:val="center"/>
          </w:tcPr>
          <w:p w14:paraId="2C44CF3C" w14:textId="77777777" w:rsidR="00500888" w:rsidRDefault="00500888" w:rsidP="00862380">
            <w:pPr>
              <w:rPr>
                <w:rFonts w:ascii="Calibri" w:hAnsi="Calibri" w:cs="Calibri"/>
                <w:color w:val="000000"/>
                <w:sz w:val="16"/>
                <w:szCs w:val="16"/>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6CEEBC3" w14:textId="77777777" w:rsidR="00500888" w:rsidRDefault="00500888" w:rsidP="00862380">
            <w:pPr>
              <w:rPr>
                <w:rFonts w:ascii="Calibri" w:hAnsi="Calibri" w:cs="Calibri"/>
                <w:sz w:val="16"/>
                <w:szCs w:val="16"/>
              </w:rPr>
            </w:pPr>
            <w:r>
              <w:rPr>
                <w:rFonts w:ascii="Calibri" w:hAnsi="Calibri" w:cs="Calibri"/>
                <w:sz w:val="16"/>
                <w:szCs w:val="16"/>
              </w:rPr>
              <w:fldChar w:fldCharType="begin"/>
            </w:r>
            <w:r>
              <w:rPr>
                <w:rFonts w:ascii="Calibri" w:hAnsi="Calibri" w:cs="Calibri"/>
                <w:sz w:val="16"/>
                <w:szCs w:val="16"/>
              </w:rPr>
              <w:instrText xml:space="preserve"> HYPERLINK "file:///E:\\Šablony%20akreditácia\\4_VTC.xlsx" \l "'poznamky_explanatory notes'!A1" </w:instrText>
            </w:r>
            <w:r>
              <w:rPr>
                <w:rFonts w:ascii="Calibri" w:hAnsi="Calibri" w:cs="Calibri"/>
                <w:sz w:val="16"/>
                <w:szCs w:val="16"/>
              </w:rPr>
              <w:fldChar w:fldCharType="separate"/>
            </w:r>
            <w:r>
              <w:rPr>
                <w:rFonts w:ascii="Calibri" w:hAnsi="Calibri" w:cs="Calibri"/>
                <w:sz w:val="16"/>
                <w:szCs w:val="16"/>
              </w:rPr>
              <w:t>Kód VTC/Code of the research/artistic/other output (RAOO):</w:t>
            </w:r>
            <w:r>
              <w:rPr>
                <w:rFonts w:ascii="Calibri" w:hAnsi="Calibri" w:cs="Calibri"/>
                <w:sz w:val="16"/>
                <w:szCs w:val="16"/>
                <w:vertAlign w:val="superscript"/>
              </w:rPr>
              <w:t>1</w:t>
            </w:r>
            <w:r>
              <w:rPr>
                <w:rFonts w:ascii="Calibri" w:hAnsi="Calibri" w:cs="Calibri"/>
                <w:sz w:val="16"/>
                <w:szCs w:val="16"/>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2B37962C"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E88D2E8" w14:textId="77777777" w:rsidR="00500888" w:rsidRDefault="00500888" w:rsidP="00862380">
            <w:pPr>
              <w:rPr>
                <w:sz w:val="20"/>
                <w:szCs w:val="20"/>
              </w:rPr>
            </w:pPr>
          </w:p>
        </w:tc>
      </w:tr>
      <w:tr w:rsidR="00500888" w14:paraId="0163283C" w14:textId="77777777" w:rsidTr="00862380">
        <w:trPr>
          <w:trHeight w:val="405"/>
        </w:trPr>
        <w:tc>
          <w:tcPr>
            <w:tcW w:w="567" w:type="dxa"/>
            <w:tcBorders>
              <w:top w:val="nil"/>
              <w:left w:val="nil"/>
              <w:bottom w:val="nil"/>
              <w:right w:val="nil"/>
            </w:tcBorders>
            <w:shd w:val="clear" w:color="auto" w:fill="auto"/>
            <w:vAlign w:val="center"/>
          </w:tcPr>
          <w:p w14:paraId="1FA8F6C0" w14:textId="77777777" w:rsidR="00500888" w:rsidRDefault="00500888" w:rsidP="00862380">
            <w:pPr>
              <w:rPr>
                <w:rFonts w:ascii="Calibri" w:hAnsi="Calibri" w:cs="Calibri"/>
                <w:color w:val="000000"/>
                <w:sz w:val="16"/>
                <w:szCs w:val="16"/>
              </w:rPr>
            </w:pPr>
          </w:p>
        </w:tc>
        <w:tc>
          <w:tcPr>
            <w:tcW w:w="4811" w:type="dxa"/>
            <w:tcBorders>
              <w:top w:val="nil"/>
              <w:left w:val="nil"/>
              <w:bottom w:val="nil"/>
              <w:right w:val="nil"/>
            </w:tcBorders>
            <w:shd w:val="clear" w:color="auto" w:fill="auto"/>
            <w:vAlign w:val="center"/>
          </w:tcPr>
          <w:p w14:paraId="300ED474"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3F94287" w14:textId="77777777" w:rsidR="00500888" w:rsidRDefault="00500888" w:rsidP="00862380">
            <w:pPr>
              <w:rPr>
                <w:sz w:val="20"/>
                <w:szCs w:val="20"/>
              </w:rPr>
            </w:pPr>
          </w:p>
        </w:tc>
        <w:tc>
          <w:tcPr>
            <w:tcW w:w="160" w:type="dxa"/>
            <w:vAlign w:val="center"/>
          </w:tcPr>
          <w:p w14:paraId="4C7A0D75" w14:textId="77777777" w:rsidR="00500888" w:rsidRDefault="00500888" w:rsidP="00862380">
            <w:pPr>
              <w:rPr>
                <w:sz w:val="20"/>
                <w:szCs w:val="20"/>
              </w:rPr>
            </w:pPr>
          </w:p>
        </w:tc>
      </w:tr>
      <w:tr w:rsidR="00BC003C" w14:paraId="6F06893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0B3A65" w14:textId="77777777" w:rsidR="00BC003C" w:rsidRDefault="00A02B52" w:rsidP="00BC003C">
            <w:pPr>
              <w:rPr>
                <w:rFonts w:ascii="Calibri" w:hAnsi="Calibri" w:cs="Calibri"/>
                <w:sz w:val="16"/>
                <w:szCs w:val="16"/>
              </w:rPr>
            </w:pPr>
            <w:hyperlink r:id="rId5" w:anchor="'poznamky_explanatory notes'!A1" w:history="1">
              <w:r w:rsidR="00BC003C">
                <w:rPr>
                  <w:rFonts w:ascii="Calibri" w:hAnsi="Calibri" w:cs="Calibri"/>
                  <w:sz w:val="16"/>
                  <w:szCs w:val="16"/>
                </w:rPr>
                <w:t xml:space="preserve">OCA1. Priezvisko hodnotenej osoby / Surname awarded to the assessed person </w:t>
              </w:r>
              <w:r w:rsidR="00BC003C">
                <w:rPr>
                  <w:rFonts w:ascii="Calibri" w:hAnsi="Calibri" w:cs="Calibri"/>
                  <w:sz w:val="16"/>
                  <w:szCs w:val="16"/>
                  <w:vertAlign w:val="superscript"/>
                </w:rPr>
                <w:t>2</w:t>
              </w:r>
            </w:hyperlink>
          </w:p>
        </w:tc>
        <w:tc>
          <w:tcPr>
            <w:tcW w:w="5245" w:type="dxa"/>
            <w:tcBorders>
              <w:top w:val="single" w:sz="8" w:space="0" w:color="auto"/>
              <w:left w:val="nil"/>
              <w:bottom w:val="single" w:sz="8" w:space="0" w:color="auto"/>
              <w:right w:val="single" w:sz="8" w:space="0" w:color="auto"/>
            </w:tcBorders>
            <w:shd w:val="clear" w:color="auto" w:fill="auto"/>
          </w:tcPr>
          <w:p w14:paraId="4DCC222A" w14:textId="7BED554A" w:rsidR="00BC003C" w:rsidRDefault="00175030" w:rsidP="00BC003C">
            <w:pPr>
              <w:rPr>
                <w:rFonts w:ascii="Calibri" w:hAnsi="Calibri" w:cs="Calibri"/>
                <w:color w:val="000000"/>
                <w:sz w:val="16"/>
                <w:szCs w:val="16"/>
              </w:rPr>
            </w:pPr>
            <w:r>
              <w:rPr>
                <w:sz w:val="16"/>
                <w:szCs w:val="16"/>
                <w14:textOutline w14:w="0" w14:cap="flat" w14:cmpd="sng" w14:algn="ctr">
                  <w14:noFill/>
                  <w14:prstDash w14:val="solid"/>
                  <w14:bevel/>
                </w14:textOutline>
              </w:rPr>
              <w:t>Vladárová</w:t>
            </w:r>
          </w:p>
        </w:tc>
        <w:tc>
          <w:tcPr>
            <w:tcW w:w="160" w:type="dxa"/>
            <w:vAlign w:val="center"/>
          </w:tcPr>
          <w:p w14:paraId="2B4772A9" w14:textId="77777777" w:rsidR="00BC003C" w:rsidRDefault="00BC003C" w:rsidP="00BC003C">
            <w:pPr>
              <w:rPr>
                <w:sz w:val="20"/>
                <w:szCs w:val="20"/>
              </w:rPr>
            </w:pPr>
          </w:p>
        </w:tc>
      </w:tr>
      <w:tr w:rsidR="00BC003C" w14:paraId="27D80293"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CB22A7" w14:textId="77777777" w:rsidR="00BC003C" w:rsidRDefault="00A02B52" w:rsidP="00BC003C">
            <w:pPr>
              <w:rPr>
                <w:rFonts w:ascii="Calibri" w:hAnsi="Calibri" w:cs="Calibri"/>
                <w:sz w:val="16"/>
                <w:szCs w:val="16"/>
              </w:rPr>
            </w:pPr>
            <w:hyperlink r:id="rId6" w:anchor="'poznamky_explanatory notes'!A1" w:history="1">
              <w:r w:rsidR="00BC003C">
                <w:rPr>
                  <w:rFonts w:ascii="Calibri" w:hAnsi="Calibri" w:cs="Calibri"/>
                  <w:sz w:val="16"/>
                  <w:szCs w:val="16"/>
                </w:rPr>
                <w:t xml:space="preserve">OCA2. Meno hodnotenej osoby / Name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3FD3D81" w14:textId="017F18B8" w:rsidR="00BC003C" w:rsidRDefault="00175030" w:rsidP="00BC003C">
            <w:pPr>
              <w:rPr>
                <w:rFonts w:ascii="Calibri" w:hAnsi="Calibri" w:cs="Calibri"/>
                <w:color w:val="000000"/>
                <w:sz w:val="16"/>
                <w:szCs w:val="16"/>
                <w:lang w:val="en-US"/>
              </w:rPr>
            </w:pPr>
            <w:r>
              <w:rPr>
                <w:sz w:val="16"/>
                <w:szCs w:val="16"/>
                <w14:textOutline w14:w="0" w14:cap="flat" w14:cmpd="sng" w14:algn="ctr">
                  <w14:noFill/>
                  <w14:prstDash w14:val="solid"/>
                  <w14:bevel/>
                </w14:textOutline>
              </w:rPr>
              <w:t>Markéta</w:t>
            </w:r>
          </w:p>
        </w:tc>
        <w:tc>
          <w:tcPr>
            <w:tcW w:w="160" w:type="dxa"/>
            <w:vAlign w:val="center"/>
          </w:tcPr>
          <w:p w14:paraId="352D59BA" w14:textId="77777777" w:rsidR="00BC003C" w:rsidRDefault="00BC003C" w:rsidP="00BC003C">
            <w:pPr>
              <w:rPr>
                <w:sz w:val="20"/>
                <w:szCs w:val="20"/>
              </w:rPr>
            </w:pPr>
          </w:p>
        </w:tc>
      </w:tr>
      <w:tr w:rsidR="00BC003C" w14:paraId="57DF651E"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E77840" w14:textId="77777777" w:rsidR="00BC003C" w:rsidRDefault="00A02B52" w:rsidP="00BC003C">
            <w:pPr>
              <w:rPr>
                <w:rFonts w:ascii="Calibri" w:hAnsi="Calibri" w:cs="Calibri"/>
                <w:sz w:val="16"/>
                <w:szCs w:val="16"/>
              </w:rPr>
            </w:pPr>
            <w:hyperlink r:id="rId7" w:anchor="'poznamky_explanatory notes'!A1" w:history="1">
              <w:r w:rsidR="00BC003C">
                <w:rPr>
                  <w:rFonts w:ascii="Calibri" w:hAnsi="Calibri" w:cs="Calibri"/>
                  <w:sz w:val="16"/>
                  <w:szCs w:val="16"/>
                </w:rPr>
                <w:t xml:space="preserve">OCA3. Tituly hodnotenej osoby / Degrees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EFD0797" w14:textId="7AC9ED94" w:rsidR="00BC003C" w:rsidRPr="007E1DDE" w:rsidRDefault="00A02B52" w:rsidP="00BC003C">
            <w:pPr>
              <w:rPr>
                <w:rFonts w:ascii="Calibri" w:hAnsi="Calibri" w:cs="Calibri"/>
                <w:color w:val="000000"/>
                <w:sz w:val="16"/>
                <w:szCs w:val="16"/>
              </w:rPr>
            </w:pPr>
            <w:r>
              <w:rPr>
                <w:sz w:val="16"/>
                <w:szCs w:val="16"/>
                <w14:textOutline w14:w="0" w14:cap="flat" w14:cmpd="sng" w14:algn="ctr">
                  <w14:noFill/>
                  <w14:prstDash w14:val="solid"/>
                  <w14:bevel/>
                </w14:textOutline>
              </w:rPr>
              <w:t xml:space="preserve">univ. prof. </w:t>
            </w:r>
            <w:r w:rsidR="00175030">
              <w:rPr>
                <w:sz w:val="16"/>
                <w:szCs w:val="16"/>
                <w14:textOutline w14:w="0" w14:cap="flat" w14:cmpd="sng" w14:algn="ctr">
                  <w14:noFill/>
                  <w14:prstDash w14:val="solid"/>
                  <w14:bevel/>
                </w14:textOutline>
              </w:rPr>
              <w:t xml:space="preserve">doc. </w:t>
            </w:r>
            <w:r>
              <w:rPr>
                <w:sz w:val="16"/>
                <w:szCs w:val="16"/>
                <w14:textOutline w14:w="0" w14:cap="flat" w14:cmpd="sng" w14:algn="ctr">
                  <w14:noFill/>
                  <w14:prstDash w14:val="solid"/>
                  <w14:bevel/>
                </w14:textOutline>
              </w:rPr>
              <w:t xml:space="preserve">Mgr. </w:t>
            </w:r>
            <w:r w:rsidR="00175030">
              <w:rPr>
                <w:sz w:val="16"/>
                <w:szCs w:val="16"/>
                <w14:textOutline w14:w="0" w14:cap="flat" w14:cmpd="sng" w14:algn="ctr">
                  <w14:noFill/>
                  <w14:prstDash w14:val="solid"/>
                  <w14:bevel/>
                </w14:textOutline>
              </w:rPr>
              <w:t>PhDr., PhD., MPH, MHA</w:t>
            </w:r>
            <w:r w:rsidR="00BC003C">
              <w:rPr>
                <w:sz w:val="16"/>
                <w:szCs w:val="16"/>
                <w14:textOutline w14:w="0" w14:cap="flat" w14:cmpd="sng" w14:algn="ctr">
                  <w14:noFill/>
                  <w14:prstDash w14:val="solid"/>
                  <w14:bevel/>
                </w14:textOutline>
              </w:rPr>
              <w:t xml:space="preserve"> </w:t>
            </w:r>
          </w:p>
        </w:tc>
        <w:tc>
          <w:tcPr>
            <w:tcW w:w="160" w:type="dxa"/>
            <w:vAlign w:val="center"/>
          </w:tcPr>
          <w:p w14:paraId="2C190B9E" w14:textId="77777777" w:rsidR="00BC003C" w:rsidRDefault="00BC003C" w:rsidP="00BC003C">
            <w:pPr>
              <w:rPr>
                <w:sz w:val="20"/>
                <w:szCs w:val="20"/>
              </w:rPr>
            </w:pPr>
          </w:p>
        </w:tc>
      </w:tr>
      <w:tr w:rsidR="00BC003C" w14:paraId="793F9866"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371CFF" w14:textId="77777777" w:rsidR="00BC003C" w:rsidRDefault="00A02B52" w:rsidP="00BC003C">
            <w:pPr>
              <w:rPr>
                <w:rFonts w:ascii="Calibri" w:hAnsi="Calibri" w:cs="Calibri"/>
                <w:sz w:val="16"/>
                <w:szCs w:val="16"/>
              </w:rPr>
            </w:pPr>
            <w:hyperlink r:id="rId8" w:anchor="'poznamky_explanatory notes'!A1" w:history="1">
              <w:r w:rsidR="00BC003C">
                <w:rPr>
                  <w:rFonts w:ascii="Calibri" w:hAnsi="Calibri" w:cs="Calibri"/>
                  <w:sz w:val="16"/>
                  <w:szCs w:val="16"/>
                </w:rPr>
                <w:t xml:space="preserve">OCA4. Hyperlink na záznam osoby v Registri zamestnancov vysokých škôl / Hyperlink to the entry of the person in the Register of university staff </w:t>
              </w:r>
              <w:r w:rsidR="00BC003C">
                <w:rPr>
                  <w:rFonts w:ascii="Calibri" w:hAnsi="Calibri" w:cs="Calibri"/>
                  <w:sz w:val="16"/>
                  <w:szCs w:val="16"/>
                  <w:vertAlign w:val="superscript"/>
                </w:rPr>
                <w:t>3</w:t>
              </w:r>
            </w:hyperlink>
          </w:p>
        </w:tc>
        <w:tc>
          <w:tcPr>
            <w:tcW w:w="5245" w:type="dxa"/>
            <w:tcBorders>
              <w:top w:val="nil"/>
              <w:left w:val="nil"/>
              <w:bottom w:val="single" w:sz="8" w:space="0" w:color="auto"/>
              <w:right w:val="single" w:sz="8" w:space="0" w:color="auto"/>
            </w:tcBorders>
            <w:shd w:val="clear" w:color="auto" w:fill="auto"/>
          </w:tcPr>
          <w:p w14:paraId="4D602818" w14:textId="0140D3CF" w:rsidR="00BC003C" w:rsidRPr="00564F3D" w:rsidRDefault="00175030" w:rsidP="00BC003C">
            <w:pPr>
              <w:rPr>
                <w:rFonts w:asciiTheme="minorHAnsi" w:hAnsiTheme="minorHAnsi" w:cstheme="minorHAnsi"/>
                <w:color w:val="000000"/>
                <w:sz w:val="16"/>
                <w:szCs w:val="16"/>
              </w:rPr>
            </w:pPr>
            <w:r w:rsidRPr="00175030">
              <w:rPr>
                <w:rStyle w:val="Hyperlink0"/>
                <w:rFonts w:asciiTheme="minorHAnsi" w:hAnsiTheme="minorHAnsi" w:cstheme="minorHAnsi"/>
                <w:sz w:val="16"/>
                <w:szCs w:val="16"/>
              </w:rPr>
              <w:t>https://www.portalvs.sk/regzam/detail/12257?do=filterForm-submit&amp;surname=Vlad%C3%A1rov%C3%A1&amp;sort=surname&amp;employment_state=yes&amp;filter=Vyh%C4%BEada%C5%A5</w:t>
            </w:r>
          </w:p>
        </w:tc>
        <w:tc>
          <w:tcPr>
            <w:tcW w:w="160" w:type="dxa"/>
            <w:vAlign w:val="center"/>
          </w:tcPr>
          <w:p w14:paraId="7CEF092A" w14:textId="77777777" w:rsidR="00BC003C" w:rsidRDefault="00BC003C" w:rsidP="00BC003C">
            <w:pPr>
              <w:rPr>
                <w:sz w:val="20"/>
                <w:szCs w:val="20"/>
              </w:rPr>
            </w:pPr>
          </w:p>
        </w:tc>
      </w:tr>
      <w:tr w:rsidR="00BC003C" w14:paraId="3A44A03E"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C682E8" w14:textId="77777777" w:rsidR="00BC003C" w:rsidRDefault="00A02B52" w:rsidP="00BC003C">
            <w:pPr>
              <w:rPr>
                <w:rFonts w:ascii="Calibri" w:hAnsi="Calibri" w:cs="Calibri"/>
                <w:sz w:val="16"/>
                <w:szCs w:val="16"/>
              </w:rPr>
            </w:pPr>
            <w:hyperlink r:id="rId9" w:anchor="'poznamky_explanatory notes'!A1" w:history="1">
              <w:r w:rsidR="00BC003C">
                <w:rPr>
                  <w:rFonts w:ascii="Calibri" w:hAnsi="Calibri" w:cs="Calibri"/>
                  <w:sz w:val="16"/>
                  <w:szCs w:val="16"/>
                </w:rPr>
                <w:t xml:space="preserve">OCA5. Oblasť posudzovania / Area of assessment </w:t>
              </w:r>
              <w:r w:rsidR="00BC003C">
                <w:rPr>
                  <w:rFonts w:ascii="Calibri" w:hAnsi="Calibri" w:cs="Calibri"/>
                  <w:sz w:val="16"/>
                  <w:szCs w:val="16"/>
                  <w:vertAlign w:val="superscript"/>
                </w:rPr>
                <w:t>4</w:t>
              </w:r>
            </w:hyperlink>
          </w:p>
        </w:tc>
        <w:tc>
          <w:tcPr>
            <w:tcW w:w="5245" w:type="dxa"/>
            <w:tcBorders>
              <w:top w:val="nil"/>
              <w:left w:val="nil"/>
              <w:bottom w:val="single" w:sz="8" w:space="0" w:color="auto"/>
              <w:right w:val="single" w:sz="8" w:space="0" w:color="auto"/>
            </w:tcBorders>
            <w:shd w:val="clear" w:color="auto" w:fill="auto"/>
          </w:tcPr>
          <w:p w14:paraId="3598CFE1" w14:textId="4599C6BB" w:rsidR="00BC003C" w:rsidRDefault="00BC003C" w:rsidP="00BC003C">
            <w:pPr>
              <w:rPr>
                <w:rFonts w:ascii="Calibri" w:hAnsi="Calibri" w:cs="Calibri"/>
                <w:color w:val="000000"/>
                <w:sz w:val="16"/>
                <w:szCs w:val="16"/>
              </w:rPr>
            </w:pPr>
            <w:r>
              <w:rPr>
                <w:rFonts w:ascii="Calibri" w:eastAsia="Arial Unicode MS" w:hAnsi="Calibri" w:cs="Arial Unicode MS"/>
                <w:color w:val="000000"/>
                <w:sz w:val="16"/>
                <w:szCs w:val="16"/>
                <w:u w:color="000000"/>
                <w14:textOutline w14:w="0" w14:cap="flat" w14:cmpd="sng" w14:algn="ctr">
                  <w14:noFill/>
                  <w14:prstDash w14:val="solid"/>
                  <w14:bevel/>
                </w14:textOutline>
              </w:rPr>
              <w:t>Sociálna práca/Social Work</w:t>
            </w:r>
          </w:p>
        </w:tc>
        <w:tc>
          <w:tcPr>
            <w:tcW w:w="160" w:type="dxa"/>
            <w:vAlign w:val="center"/>
          </w:tcPr>
          <w:p w14:paraId="426BBD29" w14:textId="77777777" w:rsidR="00BC003C" w:rsidRDefault="00BC003C" w:rsidP="00BC003C">
            <w:pPr>
              <w:rPr>
                <w:sz w:val="20"/>
                <w:szCs w:val="20"/>
              </w:rPr>
            </w:pPr>
          </w:p>
        </w:tc>
      </w:tr>
      <w:tr w:rsidR="00BC003C" w14:paraId="308CA228"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C435E6" w14:textId="77777777" w:rsidR="00BC003C" w:rsidRDefault="00A02B52" w:rsidP="00BC003C">
            <w:pPr>
              <w:rPr>
                <w:rFonts w:ascii="Calibri" w:hAnsi="Calibri" w:cs="Calibri"/>
                <w:sz w:val="16"/>
                <w:szCs w:val="16"/>
              </w:rPr>
            </w:pPr>
            <w:hyperlink r:id="rId10" w:anchor="Expl.OCA6!A1" w:history="1">
              <w:r w:rsidR="00BC003C">
                <w:rPr>
                  <w:rFonts w:ascii="Calibri" w:hAnsi="Calibri" w:cs="Calibri"/>
                  <w:sz w:val="16"/>
                  <w:szCs w:val="16"/>
                </w:rPr>
                <w:t xml:space="preserve">OCA6. Kategória výstupu tvorivej činnosti / Category of the research/ artistic/other output </w:t>
              </w:r>
              <w:r w:rsidR="00BC003C">
                <w:rPr>
                  <w:rFonts w:ascii="Calibri" w:hAnsi="Calibri" w:cs="Calibri"/>
                  <w:sz w:val="16"/>
                  <w:szCs w:val="16"/>
                </w:rPr>
                <w:br/>
              </w:r>
              <w:r w:rsidR="00BC003C">
                <w:rPr>
                  <w:rFonts w:ascii="Calibri" w:hAnsi="Calibri" w:cs="Calibri"/>
                  <w:i/>
                  <w:iCs/>
                  <w:color w:val="808080"/>
                  <w:sz w:val="16"/>
                  <w:szCs w:val="16"/>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0354AE6C" w14:textId="7297849F" w:rsidR="00BC003C" w:rsidRPr="00233BF3" w:rsidRDefault="00BC003C" w:rsidP="00BC003C">
            <w:pPr>
              <w:pStyle w:val="Normlny1"/>
              <w:rPr>
                <w:rFonts w:asciiTheme="minorHAnsi" w:eastAsia="Times New Roman" w:hAnsiTheme="minorHAnsi" w:cstheme="minorHAnsi"/>
                <w:color w:val="000000"/>
                <w:sz w:val="16"/>
                <w:szCs w:val="16"/>
              </w:rPr>
            </w:pPr>
            <w:r w:rsidRPr="008567A9">
              <w:rPr>
                <w:rFonts w:ascii="Calibri" w:hAnsi="Calibri" w:cs="Calibri"/>
                <w:sz w:val="16"/>
                <w:szCs w:val="16"/>
                <w:lang w:eastAsia="en-US"/>
              </w:rPr>
              <w:t>Vedecký výstup / scientific output</w:t>
            </w:r>
          </w:p>
        </w:tc>
        <w:tc>
          <w:tcPr>
            <w:tcW w:w="160" w:type="dxa"/>
            <w:vAlign w:val="center"/>
          </w:tcPr>
          <w:p w14:paraId="62B40E12" w14:textId="77777777" w:rsidR="00BC003C" w:rsidRDefault="00BC003C" w:rsidP="00BC003C">
            <w:pPr>
              <w:rPr>
                <w:sz w:val="20"/>
                <w:szCs w:val="20"/>
              </w:rPr>
            </w:pPr>
          </w:p>
        </w:tc>
      </w:tr>
      <w:tr w:rsidR="00BC003C" w14:paraId="4DBB8F0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E35AC4E" w14:textId="77777777" w:rsidR="00BC003C" w:rsidRDefault="00BC003C" w:rsidP="00BC003C">
            <w:pPr>
              <w:rPr>
                <w:rFonts w:ascii="Calibri" w:hAnsi="Calibri" w:cs="Calibri"/>
                <w:color w:val="000000"/>
                <w:sz w:val="16"/>
                <w:szCs w:val="16"/>
              </w:rPr>
            </w:pPr>
            <w:r>
              <w:rPr>
                <w:rFonts w:ascii="Calibri" w:hAnsi="Calibri" w:cs="Calibri"/>
                <w:color w:val="000000"/>
                <w:sz w:val="16"/>
                <w:szCs w:val="16"/>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0C1FE2AA" w14:textId="7D748BEA" w:rsidR="00BC003C" w:rsidRPr="00420578" w:rsidRDefault="00BC003C" w:rsidP="00BC003C">
            <w:pPr>
              <w:rPr>
                <w:rFonts w:ascii="Calibri" w:hAnsi="Calibri" w:cs="Calibri"/>
                <w:color w:val="000000"/>
                <w:sz w:val="16"/>
                <w:szCs w:val="16"/>
                <w:lang w:val="en-US"/>
              </w:rPr>
            </w:pPr>
            <w:r w:rsidRPr="00420578">
              <w:rPr>
                <w:sz w:val="16"/>
                <w:szCs w:val="16"/>
              </w:rPr>
              <w:t>202</w:t>
            </w:r>
            <w:r w:rsidR="00EF573F">
              <w:rPr>
                <w:sz w:val="16"/>
                <w:szCs w:val="16"/>
              </w:rPr>
              <w:t>2</w:t>
            </w:r>
          </w:p>
        </w:tc>
        <w:tc>
          <w:tcPr>
            <w:tcW w:w="160" w:type="dxa"/>
            <w:vAlign w:val="center"/>
          </w:tcPr>
          <w:p w14:paraId="3E473B52" w14:textId="77777777" w:rsidR="00BC003C" w:rsidRDefault="00BC003C" w:rsidP="00BC003C">
            <w:pPr>
              <w:rPr>
                <w:sz w:val="20"/>
                <w:szCs w:val="20"/>
              </w:rPr>
            </w:pPr>
          </w:p>
        </w:tc>
      </w:tr>
      <w:tr w:rsidR="00BC003C" w14:paraId="0CED696E"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6B025E" w14:textId="77777777" w:rsidR="00BC003C" w:rsidRDefault="00A02B52" w:rsidP="00BC003C">
            <w:pPr>
              <w:rPr>
                <w:rFonts w:ascii="Calibri" w:hAnsi="Calibri" w:cs="Calibri"/>
                <w:sz w:val="16"/>
                <w:szCs w:val="16"/>
              </w:rPr>
            </w:pPr>
            <w:hyperlink r:id="rId11" w:anchor="'poznamky_explanatory notes'!A1" w:history="1">
              <w:r w:rsidR="00BC003C">
                <w:rPr>
                  <w:rFonts w:ascii="Calibri" w:hAnsi="Calibri" w:cs="Calibri"/>
                  <w:sz w:val="16"/>
                  <w:szCs w:val="16"/>
                </w:rPr>
                <w:t xml:space="preserve">OCA8. ID záznamu v CREPČ alebo CREUČ </w:t>
              </w:r>
              <w:r w:rsidR="00BC003C">
                <w:rPr>
                  <w:rFonts w:ascii="Calibri" w:hAnsi="Calibri" w:cs="Calibri"/>
                  <w:i/>
                  <w:iCs/>
                  <w:sz w:val="16"/>
                  <w:szCs w:val="16"/>
                </w:rPr>
                <w:t>(ak je)</w:t>
              </w:r>
              <w:r w:rsidR="00BC003C">
                <w:rPr>
                  <w:rFonts w:ascii="Calibri" w:hAnsi="Calibri" w:cs="Calibri"/>
                  <w:sz w:val="16"/>
                  <w:szCs w:val="16"/>
                </w:rPr>
                <w:t xml:space="preserve"> / ID of the record in the Central Registry of Publication Activity (CRPA) or the Central Registry of Artistic Activity (CRAA) </w:t>
              </w:r>
              <w:r w:rsidR="00BC003C">
                <w:rPr>
                  <w:rFonts w:ascii="Calibri" w:hAnsi="Calibri" w:cs="Calibri"/>
                  <w:sz w:val="16"/>
                  <w:szCs w:val="16"/>
                  <w:vertAlign w:val="superscript"/>
                </w:rPr>
                <w:t>5</w:t>
              </w:r>
            </w:hyperlink>
          </w:p>
        </w:tc>
        <w:tc>
          <w:tcPr>
            <w:tcW w:w="5245" w:type="dxa"/>
            <w:tcBorders>
              <w:top w:val="nil"/>
              <w:left w:val="nil"/>
              <w:bottom w:val="single" w:sz="8" w:space="0" w:color="auto"/>
              <w:right w:val="single" w:sz="8" w:space="0" w:color="auto"/>
            </w:tcBorders>
            <w:shd w:val="clear" w:color="auto" w:fill="auto"/>
          </w:tcPr>
          <w:p w14:paraId="3746AF88" w14:textId="4B40A7BD" w:rsidR="00BC003C" w:rsidRPr="008444EF" w:rsidRDefault="007061CA" w:rsidP="00BC003C">
            <w:pPr>
              <w:rPr>
                <w:rFonts w:asciiTheme="minorHAnsi" w:hAnsiTheme="minorHAnsi" w:cstheme="minorHAnsi"/>
                <w:color w:val="000000"/>
                <w:sz w:val="16"/>
                <w:szCs w:val="16"/>
              </w:rPr>
            </w:pPr>
            <w:r>
              <w:rPr>
                <w:rFonts w:asciiTheme="minorHAnsi" w:hAnsiTheme="minorHAnsi" w:cstheme="minorHAnsi"/>
                <w:color w:val="333333"/>
                <w:sz w:val="16"/>
                <w:szCs w:val="16"/>
                <w:shd w:val="clear" w:color="auto" w:fill="FFFFFF"/>
              </w:rPr>
              <w:t>508741</w:t>
            </w:r>
          </w:p>
        </w:tc>
        <w:tc>
          <w:tcPr>
            <w:tcW w:w="160" w:type="dxa"/>
            <w:vAlign w:val="center"/>
          </w:tcPr>
          <w:p w14:paraId="2DC8D703" w14:textId="77777777" w:rsidR="00BC003C" w:rsidRDefault="00BC003C" w:rsidP="00BC003C">
            <w:pPr>
              <w:rPr>
                <w:sz w:val="20"/>
                <w:szCs w:val="20"/>
              </w:rPr>
            </w:pPr>
          </w:p>
        </w:tc>
      </w:tr>
      <w:tr w:rsidR="00BC003C" w14:paraId="7C47BD61"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F2648D" w14:textId="77777777" w:rsidR="00BC003C" w:rsidRDefault="00A02B52" w:rsidP="00BC003C">
            <w:pPr>
              <w:rPr>
                <w:rFonts w:ascii="Calibri" w:hAnsi="Calibri" w:cs="Calibri"/>
                <w:sz w:val="16"/>
                <w:szCs w:val="16"/>
              </w:rPr>
            </w:pPr>
            <w:hyperlink r:id="rId12" w:anchor="'poznamky_explanatory notes'!A1" w:history="1">
              <w:r w:rsidR="00BC003C">
                <w:rPr>
                  <w:rFonts w:ascii="Calibri" w:hAnsi="Calibri" w:cs="Calibri"/>
                  <w:sz w:val="16"/>
                  <w:szCs w:val="16"/>
                </w:rPr>
                <w:t xml:space="preserve">OCA9. Hyperlink na záznam v CREPČ alebo CREUČ / Hyperlink to the record in CRPA or CRAA </w:t>
              </w:r>
              <w:r w:rsidR="00BC003C">
                <w:rPr>
                  <w:rFonts w:ascii="Calibri" w:hAnsi="Calibri" w:cs="Calibri"/>
                  <w:sz w:val="16"/>
                  <w:szCs w:val="16"/>
                  <w:vertAlign w:val="superscript"/>
                </w:rPr>
                <w:t>6</w:t>
              </w:r>
            </w:hyperlink>
          </w:p>
        </w:tc>
        <w:tc>
          <w:tcPr>
            <w:tcW w:w="5245" w:type="dxa"/>
            <w:tcBorders>
              <w:top w:val="nil"/>
              <w:left w:val="nil"/>
              <w:bottom w:val="single" w:sz="8" w:space="0" w:color="auto"/>
              <w:right w:val="single" w:sz="8" w:space="0" w:color="auto"/>
            </w:tcBorders>
            <w:shd w:val="clear" w:color="auto" w:fill="auto"/>
          </w:tcPr>
          <w:p w14:paraId="1008228F" w14:textId="4460A33D" w:rsidR="00BC003C" w:rsidRPr="00E31F09" w:rsidRDefault="007061CA" w:rsidP="00BC003C">
            <w:pPr>
              <w:rPr>
                <w:rFonts w:ascii="Calibri" w:hAnsi="Calibri" w:cs="Calibri"/>
                <w:sz w:val="16"/>
                <w:szCs w:val="16"/>
              </w:rPr>
            </w:pPr>
            <w:r w:rsidRPr="007061CA">
              <w:rPr>
                <w:rFonts w:ascii="Calibri" w:hAnsi="Calibri" w:cs="Calibri"/>
                <w:sz w:val="16"/>
                <w:szCs w:val="16"/>
              </w:rPr>
              <w:t>https://app.crepc.sk/?fn=detailBiblioFormChildIB4K5&amp;sid=656CE31F2EBAB640168D94C17D&amp;seo=CREP%C4%8C-detail-%C4%8Cl%C3%A1nok</w:t>
            </w:r>
          </w:p>
        </w:tc>
        <w:tc>
          <w:tcPr>
            <w:tcW w:w="160" w:type="dxa"/>
            <w:vAlign w:val="center"/>
          </w:tcPr>
          <w:p w14:paraId="2322774E" w14:textId="77777777" w:rsidR="00BC003C" w:rsidRDefault="00BC003C" w:rsidP="00BC003C">
            <w:pPr>
              <w:rPr>
                <w:sz w:val="20"/>
                <w:szCs w:val="20"/>
              </w:rPr>
            </w:pPr>
          </w:p>
        </w:tc>
      </w:tr>
      <w:tr w:rsidR="00BC003C" w14:paraId="2F3DFDCD" w14:textId="77777777" w:rsidTr="00FE6922">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7392E78" w14:textId="77777777" w:rsidR="00BC003C" w:rsidRDefault="00BC003C" w:rsidP="00BC003C">
            <w:pPr>
              <w:jc w:val="center"/>
              <w:rPr>
                <w:rFonts w:ascii="Calibri" w:hAnsi="Calibri" w:cs="Calibri"/>
                <w:color w:val="000000"/>
                <w:sz w:val="16"/>
                <w:szCs w:val="16"/>
              </w:rPr>
            </w:pPr>
            <w:r>
              <w:rPr>
                <w:rFonts w:ascii="Calibri" w:hAnsi="Calibri" w:cs="Calibri"/>
                <w:color w:val="000000"/>
                <w:sz w:val="16"/>
                <w:szCs w:val="16"/>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tcPr>
          <w:p w14:paraId="6F506F6A" w14:textId="77777777" w:rsidR="00BC003C" w:rsidRDefault="00BC0D2D" w:rsidP="00BC003C">
            <w:pPr>
              <w:rPr>
                <w:sz w:val="16"/>
                <w:szCs w:val="16"/>
                <w:vertAlign w:val="superscript"/>
              </w:rPr>
            </w:pPr>
            <w:r>
              <w:rPr>
                <w:sz w:val="16"/>
                <w:szCs w:val="16"/>
                <w:lang w:val="nl-NL"/>
              </w:rPr>
              <w:t>OCA10. Hyperlink na z</w:t>
            </w:r>
            <w:r>
              <w:rPr>
                <w:sz w:val="16"/>
                <w:szCs w:val="16"/>
              </w:rPr>
              <w:t>áznam v inom verejne prístupnom registri, katal</w:t>
            </w:r>
            <w:r>
              <w:rPr>
                <w:sz w:val="16"/>
                <w:szCs w:val="16"/>
                <w:lang w:val="es-ES_tradnl"/>
              </w:rPr>
              <w:t>ó</w:t>
            </w:r>
            <w:r>
              <w:rPr>
                <w:sz w:val="16"/>
                <w:szCs w:val="16"/>
              </w:rPr>
              <w:t>gu výstupov tvorivý</w:t>
            </w:r>
            <w:r>
              <w:rPr>
                <w:sz w:val="16"/>
                <w:szCs w:val="16"/>
                <w:lang w:val="de-DE"/>
              </w:rPr>
              <w:t xml:space="preserve">ch </w:t>
            </w:r>
            <w:r>
              <w:rPr>
                <w:sz w:val="16"/>
                <w:szCs w:val="16"/>
              </w:rPr>
              <w:t xml:space="preserve">činností </w:t>
            </w:r>
            <w:r>
              <w:rPr>
                <w:sz w:val="16"/>
                <w:szCs w:val="16"/>
                <w:lang w:val="en-US"/>
              </w:rPr>
              <w:t xml:space="preserve">/ Hyperlink to the record in another publicly accessible register, catalogue of research/ artistic/other outputs </w:t>
            </w:r>
            <w:r>
              <w:rPr>
                <w:sz w:val="16"/>
                <w:szCs w:val="16"/>
                <w:vertAlign w:val="superscript"/>
              </w:rPr>
              <w:t>7</w:t>
            </w:r>
          </w:p>
          <w:p w14:paraId="17B891BB" w14:textId="1FFAB076" w:rsidR="00BC0D2D" w:rsidRDefault="00BC0D2D" w:rsidP="00BC003C">
            <w:pPr>
              <w:rPr>
                <w:rFonts w:ascii="Calibri" w:hAnsi="Calibri" w:cs="Calibri"/>
                <w:sz w:val="16"/>
                <w:szCs w:val="16"/>
              </w:rPr>
            </w:pPr>
          </w:p>
        </w:tc>
        <w:tc>
          <w:tcPr>
            <w:tcW w:w="5245" w:type="dxa"/>
            <w:tcBorders>
              <w:top w:val="nil"/>
              <w:left w:val="nil"/>
              <w:bottom w:val="single" w:sz="8" w:space="0" w:color="auto"/>
              <w:right w:val="single" w:sz="8" w:space="0" w:color="auto"/>
            </w:tcBorders>
            <w:shd w:val="clear" w:color="auto" w:fill="auto"/>
          </w:tcPr>
          <w:p w14:paraId="1EBB6823" w14:textId="1D91DE0C" w:rsidR="00BC003C" w:rsidRPr="00E31F09" w:rsidRDefault="00BC003C" w:rsidP="00BC003C">
            <w:pPr>
              <w:rPr>
                <w:rFonts w:ascii="Calibri" w:hAnsi="Calibri" w:cs="Calibri"/>
                <w:sz w:val="16"/>
                <w:szCs w:val="16"/>
              </w:rPr>
            </w:pPr>
          </w:p>
        </w:tc>
        <w:tc>
          <w:tcPr>
            <w:tcW w:w="160" w:type="dxa"/>
            <w:vAlign w:val="center"/>
          </w:tcPr>
          <w:p w14:paraId="1696B8D8" w14:textId="77777777" w:rsidR="00BC003C" w:rsidRDefault="00BC003C" w:rsidP="00BC003C">
            <w:pPr>
              <w:rPr>
                <w:sz w:val="20"/>
                <w:szCs w:val="20"/>
              </w:rPr>
            </w:pPr>
          </w:p>
        </w:tc>
      </w:tr>
      <w:tr w:rsidR="00BC003C" w14:paraId="545F5808" w14:textId="77777777" w:rsidTr="00FE6922">
        <w:trPr>
          <w:trHeight w:val="1031"/>
        </w:trPr>
        <w:tc>
          <w:tcPr>
            <w:tcW w:w="567" w:type="dxa"/>
            <w:vMerge/>
            <w:tcBorders>
              <w:top w:val="nil"/>
              <w:left w:val="single" w:sz="8" w:space="0" w:color="auto"/>
              <w:bottom w:val="single" w:sz="8" w:space="0" w:color="auto"/>
              <w:right w:val="single" w:sz="8" w:space="0" w:color="auto"/>
            </w:tcBorders>
            <w:vAlign w:val="center"/>
          </w:tcPr>
          <w:p w14:paraId="783E7850"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tcPr>
          <w:p w14:paraId="0F9A82E9" w14:textId="53B9F04C" w:rsidR="00BC003C" w:rsidRDefault="00DC514B" w:rsidP="00BC003C">
            <w:pPr>
              <w:rPr>
                <w:rFonts w:ascii="Calibri" w:hAnsi="Calibri" w:cs="Calibri"/>
                <w:color w:val="000000"/>
                <w:sz w:val="16"/>
                <w:szCs w:val="16"/>
              </w:rPr>
            </w:pPr>
            <w:r>
              <w:rPr>
                <w:sz w:val="16"/>
                <w:szCs w:val="16"/>
              </w:rPr>
              <w:t>OCA11. Charakteristika výstupu vo formáte bibliografick</w:t>
            </w:r>
            <w:r>
              <w:rPr>
                <w:sz w:val="16"/>
                <w:szCs w:val="16"/>
                <w:lang w:val="fr-FR"/>
              </w:rPr>
              <w:t>é</w:t>
            </w:r>
            <w:r>
              <w:rPr>
                <w:sz w:val="16"/>
                <w:szCs w:val="16"/>
              </w:rPr>
              <w:t>ho záznamu CREPČ alebo CREUČ, ak výstup nie je vo verejne prístupnom registri alebo katal</w:t>
            </w:r>
            <w:r>
              <w:rPr>
                <w:sz w:val="16"/>
                <w:szCs w:val="16"/>
                <w:lang w:val="es-ES_tradnl"/>
              </w:rPr>
              <w:t>ó</w:t>
            </w:r>
            <w:r>
              <w:rPr>
                <w:sz w:val="16"/>
                <w:szCs w:val="16"/>
              </w:rPr>
              <w:t>gu vý</w:t>
            </w:r>
            <w:r>
              <w:rPr>
                <w:sz w:val="16"/>
                <w:szCs w:val="16"/>
                <w:lang w:val="en-US"/>
              </w:rPr>
              <w:t>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67153311" w14:textId="77777777" w:rsidR="00B36399" w:rsidRPr="00B36399" w:rsidRDefault="00B36399" w:rsidP="00B36399">
            <w:pPr>
              <w:shd w:val="clear" w:color="auto" w:fill="FFFFFF"/>
              <w:jc w:val="both"/>
              <w:rPr>
                <w:rFonts w:asciiTheme="minorHAnsi" w:hAnsiTheme="minorHAnsi" w:cstheme="minorHAnsi"/>
                <w:sz w:val="16"/>
                <w:szCs w:val="16"/>
              </w:rPr>
            </w:pPr>
            <w:r w:rsidRPr="00B36399">
              <w:rPr>
                <w:rFonts w:asciiTheme="minorHAnsi" w:hAnsiTheme="minorHAnsi" w:cstheme="minorHAnsi"/>
                <w:sz w:val="16"/>
                <w:szCs w:val="16"/>
              </w:rPr>
              <w:t>Social Work and Health Intervention in the Karabakh Region of Armenia during the War in 2019 / Bundzelová, Katarína [Autor, 7.154%] ; Vselichova,</w:t>
            </w:r>
          </w:p>
          <w:p w14:paraId="7413BF2F" w14:textId="46BFD704" w:rsidR="00B36399" w:rsidRPr="00B36399" w:rsidRDefault="00B36399" w:rsidP="00B36399">
            <w:pPr>
              <w:shd w:val="clear" w:color="auto" w:fill="FFFFFF"/>
              <w:jc w:val="both"/>
              <w:rPr>
                <w:rFonts w:asciiTheme="minorHAnsi" w:hAnsiTheme="minorHAnsi" w:cstheme="minorHAnsi"/>
                <w:sz w:val="16"/>
                <w:szCs w:val="16"/>
              </w:rPr>
            </w:pPr>
            <w:r w:rsidRPr="00B36399">
              <w:rPr>
                <w:rFonts w:asciiTheme="minorHAnsi" w:hAnsiTheme="minorHAnsi" w:cstheme="minorHAnsi"/>
                <w:sz w:val="16"/>
                <w:szCs w:val="16"/>
              </w:rPr>
              <w:t>Marketa [Autor, 7.142%] ;</w:t>
            </w:r>
            <w:r>
              <w:rPr>
                <w:rFonts w:asciiTheme="minorHAnsi" w:hAnsiTheme="minorHAnsi" w:cstheme="minorHAnsi"/>
                <w:sz w:val="16"/>
                <w:szCs w:val="16"/>
              </w:rPr>
              <w:t xml:space="preserve"> </w:t>
            </w:r>
            <w:r w:rsidRPr="00B36399">
              <w:rPr>
                <w:rFonts w:asciiTheme="minorHAnsi" w:hAnsiTheme="minorHAnsi" w:cstheme="minorHAnsi"/>
                <w:sz w:val="16"/>
                <w:szCs w:val="16"/>
              </w:rPr>
              <w:t>Vallová, Jana [Autor, 7.142%] ; Vladárová, Markéta [Autor, 7.142%] ; Hunyadiová, Stanislava [Autor, 7.142%] ; Krčméry, Vladimír [Autor, 7.142%] ; Farkaš, Mirek [Autor,</w:t>
            </w:r>
            <w:r>
              <w:rPr>
                <w:rFonts w:asciiTheme="minorHAnsi" w:hAnsiTheme="minorHAnsi" w:cstheme="minorHAnsi"/>
                <w:sz w:val="16"/>
                <w:szCs w:val="16"/>
              </w:rPr>
              <w:t xml:space="preserve"> </w:t>
            </w:r>
            <w:r w:rsidRPr="00B36399">
              <w:rPr>
                <w:rFonts w:asciiTheme="minorHAnsi" w:hAnsiTheme="minorHAnsi" w:cstheme="minorHAnsi"/>
                <w:sz w:val="16"/>
                <w:szCs w:val="16"/>
              </w:rPr>
              <w:t>7.142%] ; Roman, Ladislav</w:t>
            </w:r>
            <w:r>
              <w:rPr>
                <w:rFonts w:asciiTheme="minorHAnsi" w:hAnsiTheme="minorHAnsi" w:cstheme="minorHAnsi"/>
                <w:sz w:val="16"/>
                <w:szCs w:val="16"/>
              </w:rPr>
              <w:t xml:space="preserve"> </w:t>
            </w:r>
            <w:r w:rsidRPr="00B36399">
              <w:rPr>
                <w:rFonts w:asciiTheme="minorHAnsi" w:hAnsiTheme="minorHAnsi" w:cstheme="minorHAnsi"/>
                <w:sz w:val="16"/>
                <w:szCs w:val="16"/>
              </w:rPr>
              <w:t>[Autor, 7.142%] ; Igliarová, Božena [Autor, 7.142%] ; Hupková, Ingrid [Autor, 7.142%] ; Macková, Zdenka [Autor, 7.142%] ; Zakharian, Maria [Autor, 7.142%] ; Dixon,</w:t>
            </w:r>
          </w:p>
          <w:p w14:paraId="355E802B" w14:textId="7A90FE4D" w:rsidR="00B36399" w:rsidRPr="00B36399" w:rsidRDefault="00B36399" w:rsidP="00B36399">
            <w:pPr>
              <w:shd w:val="clear" w:color="auto" w:fill="FFFFFF"/>
              <w:jc w:val="both"/>
              <w:rPr>
                <w:rFonts w:asciiTheme="minorHAnsi" w:hAnsiTheme="minorHAnsi" w:cstheme="minorHAnsi"/>
                <w:sz w:val="16"/>
                <w:szCs w:val="16"/>
              </w:rPr>
            </w:pPr>
            <w:r w:rsidRPr="00B36399">
              <w:rPr>
                <w:rFonts w:asciiTheme="minorHAnsi" w:hAnsiTheme="minorHAnsi" w:cstheme="minorHAnsi"/>
                <w:sz w:val="16"/>
                <w:szCs w:val="16"/>
              </w:rPr>
              <w:t>Joanna [Autor, 7.142%] ; Kiann,</w:t>
            </w:r>
            <w:r>
              <w:rPr>
                <w:rFonts w:asciiTheme="minorHAnsi" w:hAnsiTheme="minorHAnsi" w:cstheme="minorHAnsi"/>
                <w:sz w:val="16"/>
                <w:szCs w:val="16"/>
              </w:rPr>
              <w:t xml:space="preserve"> </w:t>
            </w:r>
            <w:r w:rsidRPr="00B36399">
              <w:rPr>
                <w:rFonts w:asciiTheme="minorHAnsi" w:hAnsiTheme="minorHAnsi" w:cstheme="minorHAnsi"/>
                <w:sz w:val="16"/>
                <w:szCs w:val="16"/>
              </w:rPr>
              <w:t>Jalil [Autor, 7.142%]. – [recenzované]. – WOS CC</w:t>
            </w:r>
            <w:r>
              <w:rPr>
                <w:rFonts w:asciiTheme="minorHAnsi" w:hAnsiTheme="minorHAnsi" w:cstheme="minorHAnsi"/>
                <w:sz w:val="16"/>
                <w:szCs w:val="16"/>
              </w:rPr>
              <w:t xml:space="preserve"> </w:t>
            </w:r>
            <w:r w:rsidRPr="00B36399">
              <w:rPr>
                <w:rFonts w:asciiTheme="minorHAnsi" w:hAnsiTheme="minorHAnsi" w:cstheme="minorHAnsi"/>
                <w:sz w:val="16"/>
                <w:szCs w:val="16"/>
              </w:rPr>
              <w:t>In: Clinical Social Work and Health Intervention [textový dokument (print)] [elektronický dokument] . – Viedeň (Rakúsko) : Gesellschaft für angewandte</w:t>
            </w:r>
          </w:p>
          <w:p w14:paraId="0567D368" w14:textId="77777777" w:rsidR="00B36399" w:rsidRPr="00B36399" w:rsidRDefault="00B36399" w:rsidP="00B36399">
            <w:pPr>
              <w:shd w:val="clear" w:color="auto" w:fill="FFFFFF"/>
              <w:jc w:val="both"/>
              <w:rPr>
                <w:rFonts w:asciiTheme="minorHAnsi" w:hAnsiTheme="minorHAnsi" w:cstheme="minorHAnsi"/>
                <w:sz w:val="16"/>
                <w:szCs w:val="16"/>
              </w:rPr>
            </w:pPr>
            <w:r w:rsidRPr="00B36399">
              <w:rPr>
                <w:rFonts w:asciiTheme="minorHAnsi" w:hAnsiTheme="minorHAnsi" w:cstheme="minorHAnsi"/>
                <w:sz w:val="16"/>
                <w:szCs w:val="16"/>
              </w:rPr>
              <w:t>Präventionsmedizin. – ISSN 2222-386X. –</w:t>
            </w:r>
          </w:p>
          <w:p w14:paraId="359CE336" w14:textId="7B25F1D4" w:rsidR="00BC003C" w:rsidRPr="00271EC9" w:rsidRDefault="00B36399" w:rsidP="00B36399">
            <w:pPr>
              <w:shd w:val="clear" w:color="auto" w:fill="FFFFFF"/>
              <w:jc w:val="both"/>
              <w:rPr>
                <w:rFonts w:asciiTheme="minorHAnsi" w:hAnsiTheme="minorHAnsi" w:cstheme="minorHAnsi"/>
                <w:color w:val="000000"/>
                <w:sz w:val="16"/>
                <w:szCs w:val="16"/>
              </w:rPr>
            </w:pPr>
            <w:r w:rsidRPr="00B36399">
              <w:rPr>
                <w:rFonts w:asciiTheme="minorHAnsi" w:hAnsiTheme="minorHAnsi" w:cstheme="minorHAnsi"/>
                <w:sz w:val="16"/>
                <w:szCs w:val="16"/>
              </w:rPr>
              <w:t>ISSN (online) 2076-9741. – Roč. 13, č. 4 (2022), s. 28-29 [tlačená forma] [online]</w:t>
            </w:r>
          </w:p>
        </w:tc>
        <w:tc>
          <w:tcPr>
            <w:tcW w:w="160" w:type="dxa"/>
            <w:vAlign w:val="center"/>
          </w:tcPr>
          <w:p w14:paraId="5EC55BCB" w14:textId="77777777" w:rsidR="00BC003C" w:rsidRDefault="00BC003C" w:rsidP="00BC003C">
            <w:pPr>
              <w:rPr>
                <w:sz w:val="20"/>
                <w:szCs w:val="20"/>
              </w:rPr>
            </w:pPr>
          </w:p>
        </w:tc>
      </w:tr>
      <w:tr w:rsidR="00BC003C" w14:paraId="120F7192" w14:textId="77777777" w:rsidTr="00FE6922">
        <w:trPr>
          <w:trHeight w:val="1290"/>
        </w:trPr>
        <w:tc>
          <w:tcPr>
            <w:tcW w:w="567" w:type="dxa"/>
            <w:vMerge/>
            <w:tcBorders>
              <w:top w:val="nil"/>
              <w:left w:val="single" w:sz="8" w:space="0" w:color="auto"/>
              <w:bottom w:val="single" w:sz="8" w:space="0" w:color="auto"/>
              <w:right w:val="single" w:sz="8" w:space="0" w:color="auto"/>
            </w:tcBorders>
            <w:vAlign w:val="center"/>
          </w:tcPr>
          <w:p w14:paraId="68C10A36"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000000" w:fill="D9E1F2"/>
          </w:tcPr>
          <w:p w14:paraId="50B1BB9E" w14:textId="0B963920" w:rsidR="00BC003C" w:rsidRDefault="005B3F95" w:rsidP="00BC003C">
            <w:pPr>
              <w:rPr>
                <w:rFonts w:ascii="Calibri" w:hAnsi="Calibri" w:cs="Calibri"/>
                <w:sz w:val="16"/>
                <w:szCs w:val="16"/>
              </w:rPr>
            </w:pPr>
            <w:r>
              <w:rPr>
                <w:sz w:val="16"/>
                <w:szCs w:val="16"/>
              </w:rPr>
              <w:t>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r>
              <w:rPr>
                <w:sz w:val="16"/>
                <w:szCs w:val="16"/>
              </w:rPr>
              <w:t xml:space="preserve"> 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p>
        </w:tc>
        <w:tc>
          <w:tcPr>
            <w:tcW w:w="5245" w:type="dxa"/>
            <w:tcBorders>
              <w:top w:val="nil"/>
              <w:left w:val="nil"/>
              <w:bottom w:val="single" w:sz="8" w:space="0" w:color="auto"/>
              <w:right w:val="single" w:sz="8" w:space="0" w:color="auto"/>
            </w:tcBorders>
            <w:shd w:val="clear" w:color="auto" w:fill="auto"/>
          </w:tcPr>
          <w:p w14:paraId="4D777BDB" w14:textId="7E41B5C2" w:rsidR="00BC003C" w:rsidRPr="00714638" w:rsidRDefault="00BC003C" w:rsidP="00BC003C">
            <w:pPr>
              <w:pStyle w:val="Textpoznmkypodiarou"/>
              <w:rPr>
                <w:rFonts w:ascii="Calibri" w:hAnsi="Calibri" w:cs="Calibri"/>
                <w:color w:val="000000"/>
                <w:sz w:val="16"/>
                <w:szCs w:val="16"/>
              </w:rPr>
            </w:pPr>
            <w:r>
              <w:rPr>
                <w:rFonts w:ascii="Calibri" w:hAnsi="Calibri" w:cs="Calibri"/>
                <w:color w:val="000000"/>
                <w:sz w:val="16"/>
                <w:szCs w:val="16"/>
              </w:rPr>
              <w:t>V3</w:t>
            </w:r>
            <w:r w:rsidR="00271EC9">
              <w:rPr>
                <w:rFonts w:ascii="Calibri" w:hAnsi="Calibri" w:cs="Calibri"/>
                <w:color w:val="000000"/>
                <w:sz w:val="16"/>
                <w:szCs w:val="16"/>
              </w:rPr>
              <w:t xml:space="preserve"> (AD</w:t>
            </w:r>
            <w:r w:rsidR="007F04BE">
              <w:rPr>
                <w:rFonts w:ascii="Calibri" w:hAnsi="Calibri" w:cs="Calibri"/>
                <w:color w:val="000000"/>
                <w:sz w:val="16"/>
                <w:szCs w:val="16"/>
              </w:rPr>
              <w:t>C</w:t>
            </w:r>
            <w:r w:rsidR="00271EC9">
              <w:rPr>
                <w:rFonts w:ascii="Calibri" w:hAnsi="Calibri" w:cs="Calibri"/>
                <w:color w:val="000000"/>
                <w:sz w:val="16"/>
                <w:szCs w:val="16"/>
              </w:rPr>
              <w:t>)</w:t>
            </w:r>
            <w:r>
              <w:rPr>
                <w:rFonts w:ascii="Calibri" w:hAnsi="Calibri" w:cs="Calibri"/>
                <w:color w:val="000000"/>
                <w:sz w:val="16"/>
                <w:szCs w:val="16"/>
              </w:rPr>
              <w:t xml:space="preserve"> </w:t>
            </w:r>
            <w:r w:rsidR="007F04BE">
              <w:rPr>
                <w:rFonts w:ascii="Calibri" w:hAnsi="Calibri" w:cs="Calibri"/>
                <w:color w:val="000000"/>
                <w:sz w:val="16"/>
                <w:szCs w:val="16"/>
              </w:rPr>
              <w:t>Zahraničný</w:t>
            </w:r>
            <w:r w:rsidRPr="00714638">
              <w:rPr>
                <w:rFonts w:ascii="Calibri" w:hAnsi="Calibri" w:cs="Calibri"/>
                <w:color w:val="000000"/>
                <w:sz w:val="16"/>
                <w:szCs w:val="16"/>
              </w:rPr>
              <w:t xml:space="preserve"> </w:t>
            </w:r>
            <w:r w:rsidR="007F04BE">
              <w:rPr>
                <w:rFonts w:ascii="Calibri" w:hAnsi="Calibri" w:cs="Calibri"/>
                <w:color w:val="000000"/>
                <w:sz w:val="16"/>
                <w:szCs w:val="16"/>
              </w:rPr>
              <w:t>v</w:t>
            </w:r>
            <w:r w:rsidRPr="00714638">
              <w:rPr>
                <w:rFonts w:ascii="Calibri" w:hAnsi="Calibri" w:cs="Calibri"/>
                <w:color w:val="000000"/>
                <w:sz w:val="16"/>
                <w:szCs w:val="16"/>
              </w:rPr>
              <w:t>edec</w:t>
            </w:r>
            <w:r>
              <w:rPr>
                <w:rFonts w:ascii="Calibri" w:hAnsi="Calibri" w:cs="Calibri"/>
                <w:color w:val="000000"/>
                <w:sz w:val="16"/>
                <w:szCs w:val="16"/>
              </w:rPr>
              <w:t>ký kar</w:t>
            </w:r>
            <w:r w:rsidR="00AD4D4C">
              <w:rPr>
                <w:rFonts w:ascii="Calibri" w:hAnsi="Calibri" w:cs="Calibri"/>
                <w:color w:val="000000"/>
                <w:sz w:val="16"/>
                <w:szCs w:val="16"/>
              </w:rPr>
              <w:t>e</w:t>
            </w:r>
            <w:r>
              <w:rPr>
                <w:rFonts w:ascii="Calibri" w:hAnsi="Calibri" w:cs="Calibri"/>
                <w:color w:val="000000"/>
                <w:sz w:val="16"/>
                <w:szCs w:val="16"/>
              </w:rPr>
              <w:t xml:space="preserve">ntovaný príspevok </w:t>
            </w:r>
          </w:p>
        </w:tc>
        <w:tc>
          <w:tcPr>
            <w:tcW w:w="160" w:type="dxa"/>
            <w:vAlign w:val="center"/>
          </w:tcPr>
          <w:p w14:paraId="7BD76A21" w14:textId="77777777" w:rsidR="00BC003C" w:rsidRDefault="00BC003C" w:rsidP="00BC003C">
            <w:pPr>
              <w:rPr>
                <w:sz w:val="20"/>
                <w:szCs w:val="20"/>
              </w:rPr>
            </w:pPr>
          </w:p>
        </w:tc>
      </w:tr>
      <w:tr w:rsidR="00500888" w14:paraId="4FE1104B"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7584B1FF"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7EAD7A2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6034D19C" w14:textId="2122AFA2" w:rsidR="00500888" w:rsidRPr="002D2BC7" w:rsidRDefault="0056598C" w:rsidP="00862380">
            <w:pPr>
              <w:rPr>
                <w:rFonts w:ascii="Calibri" w:hAnsi="Calibri" w:cs="Calibri"/>
                <w:color w:val="000000"/>
                <w:sz w:val="16"/>
                <w:szCs w:val="16"/>
              </w:rPr>
            </w:pPr>
            <w:r w:rsidRPr="002D2BC7">
              <w:rPr>
                <w:rFonts w:ascii="Calibri" w:hAnsi="Calibri" w:cs="Calibri"/>
                <w:color w:val="000000"/>
                <w:sz w:val="16"/>
                <w:szCs w:val="16"/>
              </w:rPr>
              <w:t>https://clinicalsocialwork.eu/wp-content/uploads/2022/07/cswhi_04_2022_07_bundzelova.pdf</w:t>
            </w:r>
          </w:p>
        </w:tc>
        <w:tc>
          <w:tcPr>
            <w:tcW w:w="160" w:type="dxa"/>
            <w:vAlign w:val="center"/>
          </w:tcPr>
          <w:p w14:paraId="655A2F9A" w14:textId="77777777" w:rsidR="00500888" w:rsidRDefault="00500888" w:rsidP="00862380">
            <w:pPr>
              <w:rPr>
                <w:sz w:val="20"/>
                <w:szCs w:val="20"/>
              </w:rPr>
            </w:pPr>
          </w:p>
        </w:tc>
      </w:tr>
      <w:tr w:rsidR="00500888" w14:paraId="298B64B9"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083AF5ED"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58F92F0E"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6A8F217F" w14:textId="3D23D1FB" w:rsidR="00500888" w:rsidRDefault="007F04BE" w:rsidP="00862380">
            <w:pPr>
              <w:rPr>
                <w:rFonts w:ascii="Calibri" w:hAnsi="Calibri" w:cs="Calibri"/>
                <w:color w:val="000000"/>
                <w:sz w:val="16"/>
                <w:szCs w:val="16"/>
              </w:rPr>
            </w:pPr>
            <w:r>
              <w:rPr>
                <w:rFonts w:ascii="Calibri" w:hAnsi="Calibri" w:cs="Calibri"/>
                <w:color w:val="000000"/>
                <w:sz w:val="16"/>
                <w:szCs w:val="16"/>
              </w:rPr>
              <w:t>7,142</w:t>
            </w:r>
            <w:r w:rsidR="00802C05">
              <w:rPr>
                <w:rFonts w:ascii="Calibri" w:hAnsi="Calibri" w:cs="Calibri"/>
                <w:color w:val="000000"/>
                <w:sz w:val="16"/>
                <w:szCs w:val="16"/>
              </w:rPr>
              <w:t xml:space="preserve"> </w:t>
            </w:r>
            <w:r w:rsidR="00B17BA2">
              <w:rPr>
                <w:rFonts w:ascii="Calibri" w:hAnsi="Calibri" w:cs="Calibri"/>
                <w:color w:val="000000"/>
                <w:sz w:val="16"/>
                <w:szCs w:val="16"/>
              </w:rPr>
              <w:t>%</w:t>
            </w:r>
          </w:p>
        </w:tc>
        <w:tc>
          <w:tcPr>
            <w:tcW w:w="160" w:type="dxa"/>
            <w:vAlign w:val="center"/>
          </w:tcPr>
          <w:p w14:paraId="1004F72E" w14:textId="77777777" w:rsidR="00500888" w:rsidRDefault="00500888" w:rsidP="00862380">
            <w:pPr>
              <w:rPr>
                <w:sz w:val="20"/>
                <w:szCs w:val="20"/>
              </w:rPr>
            </w:pPr>
          </w:p>
        </w:tc>
      </w:tr>
      <w:tr w:rsidR="00500888" w14:paraId="0C88608D"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63A3CBD8"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nil"/>
            </w:tcBorders>
            <w:shd w:val="clear" w:color="000000" w:fill="D9E1F2"/>
            <w:vAlign w:val="center"/>
          </w:tcPr>
          <w:p w14:paraId="1DD017FB" w14:textId="77777777" w:rsidR="00500888" w:rsidRDefault="00A02B52" w:rsidP="00862380">
            <w:pPr>
              <w:rPr>
                <w:rFonts w:ascii="Calibri" w:hAnsi="Calibri" w:cs="Calibri"/>
                <w:sz w:val="16"/>
                <w:szCs w:val="16"/>
              </w:rPr>
            </w:pPr>
            <w:hyperlink r:id="rId13" w:anchor="'poznamky_explanatory notes'!A1" w:history="1">
              <w:r w:rsidR="00500888">
                <w:rPr>
                  <w:rFonts w:ascii="Calibri" w:hAnsi="Calibri" w:cs="Calibri"/>
                  <w:sz w:val="16"/>
                  <w:szCs w:val="16"/>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500888">
                <w:rPr>
                  <w:rFonts w:ascii="Calibri" w:hAnsi="Calibri" w:cs="Calibri"/>
                  <w:sz w:val="16"/>
                  <w:szCs w:val="16"/>
                  <w:vertAlign w:val="superscript"/>
                </w:rPr>
                <w:t>8</w:t>
              </w:r>
              <w:r w:rsidR="00500888">
                <w:rPr>
                  <w:rFonts w:ascii="Calibri" w:hAnsi="Calibri" w:cs="Calibri"/>
                  <w:sz w:val="16"/>
                  <w:szCs w:val="16"/>
                </w:rPr>
                <w:br w:type="page"/>
              </w:r>
              <w:r w:rsidR="00500888">
                <w:rPr>
                  <w:rFonts w:ascii="Calibri" w:hAnsi="Calibri" w:cs="Calibri"/>
                  <w:i/>
                  <w:iCs/>
                  <w:color w:val="808080"/>
                  <w:sz w:val="16"/>
                  <w:szCs w:val="16"/>
                </w:rPr>
                <w:t>Rozsah do 200 slov v slovenskom jazyku / Range up to 200 words in Slovak</w:t>
              </w:r>
              <w:r w:rsidR="00500888">
                <w:rPr>
                  <w:rFonts w:ascii="Calibri" w:hAnsi="Calibri" w:cs="Calibri"/>
                  <w:i/>
                  <w:iCs/>
                  <w:color w:val="808080"/>
                  <w:sz w:val="16"/>
                  <w:szCs w:val="16"/>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5334AAFC" w14:textId="4C6ED6D3" w:rsidR="00500888" w:rsidRPr="00822F94" w:rsidRDefault="002D2BC7" w:rsidP="002D2BC7">
            <w:pPr>
              <w:tabs>
                <w:tab w:val="left" w:pos="2370"/>
              </w:tabs>
              <w:jc w:val="both"/>
              <w:rPr>
                <w:rFonts w:asciiTheme="minorHAnsi" w:hAnsiTheme="minorHAnsi" w:cstheme="minorHAnsi"/>
                <w:color w:val="000000"/>
                <w:sz w:val="16"/>
                <w:szCs w:val="16"/>
              </w:rPr>
            </w:pPr>
            <w:r w:rsidRPr="002D2BC7">
              <w:rPr>
                <w:rFonts w:asciiTheme="minorHAnsi" w:hAnsiTheme="minorHAnsi" w:cstheme="minorHAnsi"/>
                <w:sz w:val="16"/>
                <w:szCs w:val="16"/>
              </w:rPr>
              <w:t>Vojnový konflikt medzi dvoma z troch kaukazských republík, v</w:t>
            </w:r>
            <w:r>
              <w:rPr>
                <w:rFonts w:asciiTheme="minorHAnsi" w:hAnsiTheme="minorHAnsi" w:cstheme="minorHAnsi"/>
                <w:sz w:val="16"/>
                <w:szCs w:val="16"/>
              </w:rPr>
              <w:t> </w:t>
            </w:r>
            <w:r w:rsidRPr="002D2BC7">
              <w:rPr>
                <w:rFonts w:asciiTheme="minorHAnsi" w:hAnsiTheme="minorHAnsi" w:cstheme="minorHAnsi"/>
                <w:sz w:val="16"/>
                <w:szCs w:val="16"/>
              </w:rPr>
              <w:t>Hornom Karabachu ako čiastkový záujem najmenej dvoch krajín,</w:t>
            </w:r>
            <w:r>
              <w:rPr>
                <w:rFonts w:asciiTheme="minorHAnsi" w:hAnsiTheme="minorHAnsi" w:cstheme="minorHAnsi"/>
                <w:sz w:val="16"/>
                <w:szCs w:val="16"/>
              </w:rPr>
              <w:t xml:space="preserve"> </w:t>
            </w:r>
            <w:r w:rsidRPr="002D2BC7">
              <w:rPr>
                <w:rFonts w:asciiTheme="minorHAnsi" w:hAnsiTheme="minorHAnsi" w:cstheme="minorHAnsi"/>
                <w:sz w:val="16"/>
                <w:szCs w:val="16"/>
              </w:rPr>
              <w:t>získaného počas občianskej vojny pred rokmi, viedol k</w:t>
            </w:r>
            <w:r>
              <w:rPr>
                <w:rFonts w:asciiTheme="minorHAnsi" w:hAnsiTheme="minorHAnsi" w:cstheme="minorHAnsi"/>
                <w:sz w:val="16"/>
                <w:szCs w:val="16"/>
              </w:rPr>
              <w:t> </w:t>
            </w:r>
            <w:r w:rsidRPr="002D2BC7">
              <w:rPr>
                <w:rFonts w:asciiTheme="minorHAnsi" w:hAnsiTheme="minorHAnsi" w:cstheme="minorHAnsi"/>
                <w:sz w:val="16"/>
                <w:szCs w:val="16"/>
              </w:rPr>
              <w:t>značnému</w:t>
            </w:r>
            <w:r>
              <w:rPr>
                <w:rFonts w:asciiTheme="minorHAnsi" w:hAnsiTheme="minorHAnsi" w:cstheme="minorHAnsi"/>
                <w:sz w:val="16"/>
                <w:szCs w:val="16"/>
              </w:rPr>
              <w:t xml:space="preserve"> </w:t>
            </w:r>
            <w:r w:rsidRPr="002D2BC7">
              <w:rPr>
                <w:rFonts w:asciiTheme="minorHAnsi" w:hAnsiTheme="minorHAnsi" w:cstheme="minorHAnsi"/>
                <w:sz w:val="16"/>
                <w:szCs w:val="16"/>
              </w:rPr>
              <w:t>počet utečencov a migrantov z Karabachu do Arménska.</w:t>
            </w:r>
            <w:r>
              <w:rPr>
                <w:rFonts w:asciiTheme="minorHAnsi" w:hAnsiTheme="minorHAnsi" w:cstheme="minorHAnsi"/>
                <w:sz w:val="16"/>
                <w:szCs w:val="16"/>
              </w:rPr>
              <w:t xml:space="preserve"> </w:t>
            </w:r>
            <w:r w:rsidRPr="002D2BC7">
              <w:rPr>
                <w:rFonts w:asciiTheme="minorHAnsi" w:hAnsiTheme="minorHAnsi" w:cstheme="minorHAnsi"/>
                <w:sz w:val="16"/>
                <w:szCs w:val="16"/>
              </w:rPr>
              <w:t>Analyzuje sa spektrum akútnej humanitárnej pomoci.</w:t>
            </w:r>
          </w:p>
        </w:tc>
        <w:tc>
          <w:tcPr>
            <w:tcW w:w="160" w:type="dxa"/>
            <w:vAlign w:val="center"/>
          </w:tcPr>
          <w:p w14:paraId="2690653B" w14:textId="77777777" w:rsidR="00500888" w:rsidRDefault="00500888" w:rsidP="00862380">
            <w:pPr>
              <w:rPr>
                <w:sz w:val="20"/>
                <w:szCs w:val="20"/>
              </w:rPr>
            </w:pPr>
          </w:p>
        </w:tc>
      </w:tr>
      <w:tr w:rsidR="00500888" w14:paraId="1E835A5D"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66ECCC13" w14:textId="77777777" w:rsidR="00500888" w:rsidRDefault="00A02B52" w:rsidP="00862380">
            <w:pPr>
              <w:rPr>
                <w:rFonts w:ascii="Calibri" w:hAnsi="Calibri" w:cs="Calibri"/>
                <w:sz w:val="16"/>
                <w:szCs w:val="16"/>
              </w:rPr>
            </w:pPr>
            <w:hyperlink r:id="rId14" w:anchor="'poznamky_explanatory notes'!A1" w:history="1">
              <w:r w:rsidR="00500888">
                <w:rPr>
                  <w:rFonts w:ascii="Calibri" w:hAnsi="Calibri" w:cs="Calibri"/>
                  <w:sz w:val="16"/>
                  <w:szCs w:val="16"/>
                </w:rPr>
                <w:t xml:space="preserve">OCA16. Anotácia výstupu v anglickom jazyku / Annotation of the output in English </w:t>
              </w:r>
              <w:r w:rsidR="00500888">
                <w:rPr>
                  <w:rFonts w:ascii="Calibri" w:hAnsi="Calibri" w:cs="Calibri"/>
                  <w:sz w:val="16"/>
                  <w:szCs w:val="16"/>
                  <w:vertAlign w:val="superscript"/>
                </w:rPr>
                <w:t xml:space="preserve"> 9</w:t>
              </w:r>
              <w:r w:rsidR="00500888">
                <w:rPr>
                  <w:rFonts w:ascii="Calibri" w:hAnsi="Calibri" w:cs="Calibri"/>
                  <w:sz w:val="16"/>
                  <w:szCs w:val="16"/>
                </w:rPr>
                <w:br w:type="page"/>
              </w:r>
              <w:r w:rsidR="00500888">
                <w:rPr>
                  <w:rFonts w:ascii="Calibri" w:hAnsi="Calibri" w:cs="Calibri"/>
                  <w:i/>
                  <w:iCs/>
                  <w:color w:val="808080"/>
                  <w:sz w:val="16"/>
                  <w:szCs w:val="16"/>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255DE05A" w14:textId="1108882E" w:rsidR="00500888" w:rsidRPr="002D2BC7" w:rsidRDefault="0056598C" w:rsidP="00714638">
            <w:pPr>
              <w:rPr>
                <w:rFonts w:asciiTheme="minorHAnsi" w:hAnsiTheme="minorHAnsi" w:cstheme="minorHAnsi"/>
                <w:color w:val="000000"/>
                <w:sz w:val="16"/>
                <w:szCs w:val="16"/>
              </w:rPr>
            </w:pPr>
            <w:r w:rsidRPr="002D2BC7">
              <w:rPr>
                <w:rFonts w:asciiTheme="minorHAnsi" w:hAnsiTheme="minorHAnsi" w:cstheme="minorHAnsi"/>
                <w:sz w:val="16"/>
                <w:szCs w:val="16"/>
              </w:rPr>
              <w:t>War conflict between two of three Caucasian Republics, in and to Upper Karabakh as a part interest of at least two countries, acquired during the civil war years ago, has led to substantial numbers of refugees and migrants from Karabakh to Armenia. The spectrum of acute humanitarian help is analyzed.</w:t>
            </w:r>
          </w:p>
        </w:tc>
        <w:tc>
          <w:tcPr>
            <w:tcW w:w="160" w:type="dxa"/>
            <w:vAlign w:val="center"/>
          </w:tcPr>
          <w:p w14:paraId="1D74A24E" w14:textId="77777777" w:rsidR="00500888" w:rsidRDefault="00500888" w:rsidP="00862380">
            <w:pPr>
              <w:rPr>
                <w:sz w:val="20"/>
                <w:szCs w:val="20"/>
              </w:rPr>
            </w:pPr>
          </w:p>
        </w:tc>
      </w:tr>
      <w:tr w:rsidR="00500888" w14:paraId="56B8FD2C"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02E54F6"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OCA17. Zoznam najviac 5 najvýznamnejších ohlasov na výstup  / List of maximum 5 most significant citations corresponding to the output </w:t>
            </w:r>
            <w:r>
              <w:rPr>
                <w:rFonts w:ascii="Calibri" w:hAnsi="Calibri" w:cs="Calibri"/>
                <w:color w:val="000000"/>
                <w:sz w:val="16"/>
                <w:szCs w:val="16"/>
              </w:rPr>
              <w:br/>
            </w:r>
            <w:r>
              <w:rPr>
                <w:rFonts w:ascii="Calibri" w:hAnsi="Calibri" w:cs="Calibri"/>
                <w:i/>
                <w:iCs/>
                <w:color w:val="808080"/>
                <w:sz w:val="16"/>
                <w:szCs w:val="16"/>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7C7E3D87" w14:textId="77777777" w:rsidR="00500888" w:rsidRDefault="00500888" w:rsidP="00862380">
            <w:pPr>
              <w:autoSpaceDE w:val="0"/>
              <w:autoSpaceDN w:val="0"/>
              <w:adjustRightInd w:val="0"/>
              <w:rPr>
                <w:rFonts w:ascii="Trebuchet MS" w:eastAsia="SimSun" w:hAnsi="Trebuchet MS" w:cs="Trebuchet MS"/>
                <w:color w:val="212529"/>
                <w:sz w:val="14"/>
                <w:szCs w:val="14"/>
                <w:shd w:val="clear" w:color="auto" w:fill="FFFFFF"/>
              </w:rPr>
            </w:pPr>
          </w:p>
        </w:tc>
        <w:tc>
          <w:tcPr>
            <w:tcW w:w="160" w:type="dxa"/>
            <w:vAlign w:val="center"/>
          </w:tcPr>
          <w:p w14:paraId="120B4DEB" w14:textId="77777777" w:rsidR="00500888" w:rsidRDefault="00500888" w:rsidP="00862380">
            <w:pPr>
              <w:rPr>
                <w:sz w:val="20"/>
                <w:szCs w:val="20"/>
              </w:rPr>
            </w:pPr>
          </w:p>
        </w:tc>
      </w:tr>
      <w:tr w:rsidR="00500888" w14:paraId="50EEFC94"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1D561C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OCA18. Charakteristika dopadu výstupu na spoločensko-hospodársku prax / Characteristics of the output's impact on socio-economic practice </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215764C" w14:textId="26F18FBE" w:rsidR="00500888" w:rsidRPr="009C7963" w:rsidRDefault="00500888" w:rsidP="00714638">
            <w:pPr>
              <w:pStyle w:val="PredformtovanHTML"/>
              <w:shd w:val="clear" w:color="auto" w:fill="F8F9FA"/>
              <w:rPr>
                <w:rFonts w:ascii="Calibri" w:eastAsia="Times New Roman" w:hAnsi="Calibri" w:cs="Calibri" w:hint="default"/>
                <w:color w:val="000000"/>
                <w:sz w:val="16"/>
                <w:szCs w:val="16"/>
                <w:lang w:val="sk-SK" w:eastAsia="sk-SK"/>
              </w:rPr>
            </w:pPr>
          </w:p>
        </w:tc>
        <w:tc>
          <w:tcPr>
            <w:tcW w:w="160" w:type="dxa"/>
            <w:vAlign w:val="center"/>
          </w:tcPr>
          <w:p w14:paraId="4C681B5F" w14:textId="77777777" w:rsidR="00500888" w:rsidRDefault="00500888" w:rsidP="00862380">
            <w:pPr>
              <w:rPr>
                <w:sz w:val="20"/>
                <w:szCs w:val="20"/>
              </w:rPr>
            </w:pPr>
          </w:p>
        </w:tc>
      </w:tr>
      <w:tr w:rsidR="00616CCE" w14:paraId="20AC6F70"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B5C9746" w14:textId="77777777" w:rsidR="00616CCE" w:rsidRDefault="00616CCE" w:rsidP="00616CCE">
            <w:pPr>
              <w:rPr>
                <w:rFonts w:ascii="Calibri" w:hAnsi="Calibri" w:cs="Calibri"/>
                <w:color w:val="000000"/>
                <w:sz w:val="16"/>
                <w:szCs w:val="16"/>
              </w:rPr>
            </w:pPr>
            <w:r>
              <w:rPr>
                <w:rFonts w:ascii="Calibri" w:hAnsi="Calibri" w:cs="Calibri"/>
                <w:color w:val="000000"/>
                <w:sz w:val="16"/>
                <w:szCs w:val="16"/>
              </w:rPr>
              <w:t>OCA19. Charakteristika dopadu výstupu a súvisiacich aktivít na vzdelávací proces / Characteristics of the output and related activities' impact on the educational process</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2A244CA5" w14:textId="1C2429B1" w:rsidR="00616CCE" w:rsidRDefault="00616CCE" w:rsidP="00616CCE">
            <w:pPr>
              <w:rPr>
                <w:rFonts w:ascii="Calibri" w:hAnsi="Calibri" w:cs="Calibri"/>
                <w:color w:val="000000"/>
                <w:sz w:val="16"/>
                <w:szCs w:val="16"/>
              </w:rPr>
            </w:pPr>
          </w:p>
        </w:tc>
        <w:tc>
          <w:tcPr>
            <w:tcW w:w="160" w:type="dxa"/>
            <w:vAlign w:val="center"/>
          </w:tcPr>
          <w:p w14:paraId="4D9D254A" w14:textId="77777777" w:rsidR="00616CCE" w:rsidRDefault="00616CCE" w:rsidP="00616CCE">
            <w:pPr>
              <w:rPr>
                <w:sz w:val="20"/>
                <w:szCs w:val="20"/>
              </w:rPr>
            </w:pPr>
          </w:p>
        </w:tc>
      </w:tr>
    </w:tbl>
    <w:p w14:paraId="123BD037" w14:textId="77777777" w:rsidR="00500888" w:rsidRDefault="00500888" w:rsidP="00500888"/>
    <w:p w14:paraId="7FCAFA0A"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Malgun Gothic Semilight"/>
    <w:charset w:val="86"/>
    <w:family w:val="auto"/>
    <w:pitch w:val="default"/>
    <w:sig w:usb0="E0000AFF" w:usb1="500078FF" w:usb2="00000021" w:usb3="00000000" w:csb0="600001BF" w:csb1="DFF70000"/>
  </w:font>
  <w:font w:name="Arial Unicode MS">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88"/>
    <w:rsid w:val="000D2ACA"/>
    <w:rsid w:val="00131F27"/>
    <w:rsid w:val="00132549"/>
    <w:rsid w:val="001655DD"/>
    <w:rsid w:val="00166F0A"/>
    <w:rsid w:val="00175030"/>
    <w:rsid w:val="001D22E5"/>
    <w:rsid w:val="0022690C"/>
    <w:rsid w:val="00233BF3"/>
    <w:rsid w:val="00271EC9"/>
    <w:rsid w:val="002D2BC7"/>
    <w:rsid w:val="003A08DB"/>
    <w:rsid w:val="00420578"/>
    <w:rsid w:val="00452B2C"/>
    <w:rsid w:val="00463824"/>
    <w:rsid w:val="00500888"/>
    <w:rsid w:val="005305EF"/>
    <w:rsid w:val="00564F3D"/>
    <w:rsid w:val="0056598C"/>
    <w:rsid w:val="005B3F95"/>
    <w:rsid w:val="00616CCE"/>
    <w:rsid w:val="006E4146"/>
    <w:rsid w:val="007061CA"/>
    <w:rsid w:val="00714638"/>
    <w:rsid w:val="007C0CBC"/>
    <w:rsid w:val="007F04BE"/>
    <w:rsid w:val="00802C05"/>
    <w:rsid w:val="00822F94"/>
    <w:rsid w:val="008444EF"/>
    <w:rsid w:val="008A2B23"/>
    <w:rsid w:val="008B210B"/>
    <w:rsid w:val="009253E4"/>
    <w:rsid w:val="00A02B52"/>
    <w:rsid w:val="00AD4D4C"/>
    <w:rsid w:val="00B17BA2"/>
    <w:rsid w:val="00B36399"/>
    <w:rsid w:val="00B53689"/>
    <w:rsid w:val="00BC003C"/>
    <w:rsid w:val="00BC0D2D"/>
    <w:rsid w:val="00C04A09"/>
    <w:rsid w:val="00D32FD5"/>
    <w:rsid w:val="00D564C9"/>
    <w:rsid w:val="00D6022E"/>
    <w:rsid w:val="00DC514B"/>
    <w:rsid w:val="00E468E2"/>
    <w:rsid w:val="00EF573F"/>
    <w:rsid w:val="00F56B32"/>
    <w:rsid w:val="00F658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A994"/>
  <w15:chartTrackingRefBased/>
  <w15:docId w15:val="{B8DF588F-6C2B-4DCD-81E7-CDD765C8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6CC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500888"/>
    <w:rPr>
      <w:sz w:val="20"/>
      <w:szCs w:val="20"/>
    </w:rPr>
  </w:style>
  <w:style w:type="character" w:customStyle="1" w:styleId="TextpoznmkypodiarouChar">
    <w:name w:val="Text poznámky pod čiarou Char"/>
    <w:basedOn w:val="Predvolenpsmoodseku"/>
    <w:link w:val="Textpoznmkypodiarou"/>
    <w:uiPriority w:val="99"/>
    <w:rsid w:val="00500888"/>
    <w:rPr>
      <w:sz w:val="20"/>
      <w:szCs w:val="20"/>
    </w:rPr>
  </w:style>
  <w:style w:type="paragraph" w:styleId="PredformtovanHTML">
    <w:name w:val="HTML Preformatted"/>
    <w:link w:val="PredformtovanHTMLChar"/>
    <w:uiPriority w:val="99"/>
    <w:semiHidden/>
    <w:unhideWhenUsed/>
    <w:qFormat/>
    <w:rsid w:val="00500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500888"/>
    <w:rPr>
      <w:rFonts w:ascii="SimSun" w:eastAsia="SimSun" w:hAnsi="SimSun" w:cs="Times New Roman"/>
      <w:sz w:val="24"/>
      <w:szCs w:val="24"/>
      <w:lang w:val="en-US" w:eastAsia="zh-CN"/>
    </w:rPr>
  </w:style>
  <w:style w:type="paragraph" w:customStyle="1" w:styleId="Normlny1">
    <w:name w:val="Normálny1"/>
    <w:qFormat/>
    <w:rsid w:val="00500888"/>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1655DD"/>
    <w:rPr>
      <w:color w:val="0563C1" w:themeColor="hyperlink"/>
      <w:u w:val="single"/>
    </w:rPr>
  </w:style>
  <w:style w:type="character" w:styleId="Nevyrieenzmienka">
    <w:name w:val="Unresolved Mention"/>
    <w:basedOn w:val="Predvolenpsmoodseku"/>
    <w:uiPriority w:val="99"/>
    <w:semiHidden/>
    <w:unhideWhenUsed/>
    <w:rsid w:val="001655DD"/>
    <w:rPr>
      <w:color w:val="605E5C"/>
      <w:shd w:val="clear" w:color="auto" w:fill="E1DFDD"/>
    </w:rPr>
  </w:style>
  <w:style w:type="character" w:styleId="Vrazn">
    <w:name w:val="Strong"/>
    <w:basedOn w:val="Predvolenpsmoodseku"/>
    <w:uiPriority w:val="22"/>
    <w:qFormat/>
    <w:rsid w:val="00463824"/>
    <w:rPr>
      <w:b/>
      <w:bCs/>
    </w:rPr>
  </w:style>
  <w:style w:type="character" w:styleId="PouitHypertextovPrepojenie">
    <w:name w:val="FollowedHyperlink"/>
    <w:basedOn w:val="Predvolenpsmoodseku"/>
    <w:uiPriority w:val="99"/>
    <w:semiHidden/>
    <w:unhideWhenUsed/>
    <w:rsid w:val="00616CCE"/>
    <w:rPr>
      <w:color w:val="954F72" w:themeColor="followedHyperlink"/>
      <w:u w:val="single"/>
    </w:rPr>
  </w:style>
  <w:style w:type="character" w:customStyle="1" w:styleId="Hyperlink0">
    <w:name w:val="Hyperlink.0"/>
    <w:basedOn w:val="Hypertextovprepojenie"/>
    <w:rsid w:val="00BC003C"/>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1062">
      <w:bodyDiv w:val="1"/>
      <w:marLeft w:val="0"/>
      <w:marRight w:val="0"/>
      <w:marTop w:val="0"/>
      <w:marBottom w:val="0"/>
      <w:divBdr>
        <w:top w:val="none" w:sz="0" w:space="0" w:color="auto"/>
        <w:left w:val="none" w:sz="0" w:space="0" w:color="auto"/>
        <w:bottom w:val="none" w:sz="0" w:space="0" w:color="auto"/>
        <w:right w:val="none" w:sz="0" w:space="0" w:color="auto"/>
      </w:divBdr>
    </w:div>
    <w:div w:id="471755502">
      <w:bodyDiv w:val="1"/>
      <w:marLeft w:val="0"/>
      <w:marRight w:val="0"/>
      <w:marTop w:val="0"/>
      <w:marBottom w:val="0"/>
      <w:divBdr>
        <w:top w:val="none" w:sz="0" w:space="0" w:color="auto"/>
        <w:left w:val="none" w:sz="0" w:space="0" w:color="auto"/>
        <w:bottom w:val="none" w:sz="0" w:space="0" w:color="auto"/>
        <w:right w:val="none" w:sz="0" w:space="0" w:color="auto"/>
      </w:divBdr>
      <w:divsChild>
        <w:div w:id="64694608">
          <w:marLeft w:val="0"/>
          <w:marRight w:val="0"/>
          <w:marTop w:val="0"/>
          <w:marBottom w:val="0"/>
          <w:divBdr>
            <w:top w:val="none" w:sz="0" w:space="0" w:color="auto"/>
            <w:left w:val="none" w:sz="0" w:space="0" w:color="auto"/>
            <w:bottom w:val="none" w:sz="0" w:space="0" w:color="auto"/>
            <w:right w:val="none" w:sz="0" w:space="0" w:color="auto"/>
          </w:divBdr>
        </w:div>
        <w:div w:id="1935699931">
          <w:marLeft w:val="0"/>
          <w:marRight w:val="0"/>
          <w:marTop w:val="0"/>
          <w:marBottom w:val="0"/>
          <w:divBdr>
            <w:top w:val="none" w:sz="0" w:space="0" w:color="auto"/>
            <w:left w:val="none" w:sz="0" w:space="0" w:color="auto"/>
            <w:bottom w:val="none" w:sz="0" w:space="0" w:color="auto"/>
            <w:right w:val="none" w:sz="0" w:space="0" w:color="auto"/>
          </w:divBdr>
        </w:div>
        <w:div w:id="1123616762">
          <w:marLeft w:val="0"/>
          <w:marRight w:val="0"/>
          <w:marTop w:val="0"/>
          <w:marBottom w:val="0"/>
          <w:divBdr>
            <w:top w:val="none" w:sz="0" w:space="0" w:color="auto"/>
            <w:left w:val="none" w:sz="0" w:space="0" w:color="auto"/>
            <w:bottom w:val="none" w:sz="0" w:space="0" w:color="auto"/>
            <w:right w:val="none" w:sz="0" w:space="0" w:color="auto"/>
          </w:divBdr>
        </w:div>
      </w:divsChild>
    </w:div>
    <w:div w:id="1070538805">
      <w:bodyDiv w:val="1"/>
      <w:marLeft w:val="0"/>
      <w:marRight w:val="0"/>
      <w:marTop w:val="0"/>
      <w:marBottom w:val="0"/>
      <w:divBdr>
        <w:top w:val="none" w:sz="0" w:space="0" w:color="auto"/>
        <w:left w:val="none" w:sz="0" w:space="0" w:color="auto"/>
        <w:bottom w:val="none" w:sz="0" w:space="0" w:color="auto"/>
        <w:right w:val="none" w:sz="0" w:space="0" w:color="auto"/>
      </w:divBdr>
    </w:div>
    <w:div w:id="146580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fontTable" Target="fontTable.xm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1146</Words>
  <Characters>6533</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Marketa Vladarova</cp:lastModifiedBy>
  <cp:revision>41</cp:revision>
  <dcterms:created xsi:type="dcterms:W3CDTF">2023-02-01T18:51:00Z</dcterms:created>
  <dcterms:modified xsi:type="dcterms:W3CDTF">2023-12-29T11:41:00Z</dcterms:modified>
</cp:coreProperties>
</file>